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Look w:val="04A0" w:firstRow="1" w:lastRow="0" w:firstColumn="1" w:lastColumn="0" w:noHBand="0" w:noVBand="1"/>
      </w:tblPr>
      <w:tblGrid>
        <w:gridCol w:w="620"/>
        <w:gridCol w:w="1240"/>
        <w:gridCol w:w="660"/>
        <w:gridCol w:w="660"/>
        <w:gridCol w:w="720"/>
        <w:gridCol w:w="700"/>
        <w:gridCol w:w="700"/>
        <w:gridCol w:w="796"/>
        <w:gridCol w:w="708"/>
        <w:gridCol w:w="796"/>
        <w:gridCol w:w="780"/>
        <w:gridCol w:w="2960"/>
        <w:gridCol w:w="951"/>
        <w:gridCol w:w="1176"/>
        <w:gridCol w:w="850"/>
      </w:tblGrid>
      <w:tr w:rsidR="00EA4B86" w:rsidRPr="00A930BA" w14:paraId="0593978D" w14:textId="77777777" w:rsidTr="000F48AF">
        <w:trPr>
          <w:trHeight w:val="840"/>
        </w:trPr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B201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方正小标宋简体" w:eastAsia="方正小标宋简体" w:hAnsi="黑体" w:cs="宋体"/>
                <w:kern w:val="0"/>
                <w:sz w:val="32"/>
                <w:szCs w:val="32"/>
              </w:rPr>
            </w:pPr>
            <w:r w:rsidRPr="00A930BA"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南通市烈士陵园（南通革命纪念馆）2024年公开招聘工作人员岗位信息表</w:t>
            </w:r>
          </w:p>
        </w:tc>
      </w:tr>
      <w:tr w:rsidR="00EA4B86" w:rsidRPr="00A930BA" w14:paraId="79BC94EC" w14:textId="77777777" w:rsidTr="000F48AF">
        <w:trPr>
          <w:trHeight w:val="840"/>
        </w:trPr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9EC5" w14:textId="77777777" w:rsidR="00EA4B86" w:rsidRPr="00A930BA" w:rsidRDefault="00EA4B86" w:rsidP="00EF793E">
            <w:pPr>
              <w:widowControl/>
              <w:spacing w:line="590" w:lineRule="exact"/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</w:pPr>
          </w:p>
        </w:tc>
      </w:tr>
      <w:tr w:rsidR="00EA4B86" w:rsidRPr="00A930BA" w14:paraId="6583655E" w14:textId="77777777" w:rsidTr="000F48AF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2C20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B458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招聘单位全称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834F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6AC1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4E19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2B5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1A7C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3FE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550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FF7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F85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485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其他条件说明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F0A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政策咨询联系人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5BB1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政策咨询电话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4C99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930BA">
              <w:rPr>
                <w:rFonts w:ascii="黑体" w:eastAsia="黑体" w:hAnsi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EA4B86" w:rsidRPr="00A930BA" w14:paraId="1E87BEF4" w14:textId="77777777" w:rsidTr="000F48AF">
        <w:trPr>
          <w:trHeight w:val="27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B48A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Times New Roman"/>
                <w:kern w:val="0"/>
                <w:sz w:val="22"/>
              </w:rPr>
            </w:pPr>
            <w:r w:rsidRPr="00A930BA">
              <w:rPr>
                <w:rFonts w:ascii="仿宋_GB2312" w:eastAsia="仿宋_GB2312" w:hAnsi="Times New Roman" w:hint="eastAsia"/>
                <w:kern w:val="0"/>
                <w:sz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19D5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南通市烈士陵园（南通革命纪念馆）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20E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Times New Roman"/>
                <w:kern w:val="0"/>
                <w:sz w:val="22"/>
              </w:rPr>
            </w:pPr>
            <w:r w:rsidRPr="00A930BA">
              <w:rPr>
                <w:rFonts w:ascii="仿宋_GB2312" w:eastAsia="仿宋_GB2312" w:hAnsi="宋体" w:hint="eastAsia"/>
                <w:kern w:val="0"/>
                <w:sz w:val="22"/>
              </w:rPr>
              <w:t>全额拨款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D55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Times New Roman"/>
                <w:kern w:val="0"/>
                <w:sz w:val="22"/>
              </w:rPr>
            </w:pPr>
            <w:r w:rsidRPr="00A930BA">
              <w:rPr>
                <w:rFonts w:ascii="仿宋_GB2312" w:eastAsia="仿宋_GB2312" w:hAnsi="宋体" w:hint="eastAsia"/>
                <w:kern w:val="0"/>
                <w:sz w:val="22"/>
              </w:rPr>
              <w:t>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573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专技</w:t>
            </w:r>
            <w:r w:rsidRPr="00A930BA">
              <w:rPr>
                <w:rFonts w:ascii="仿宋_GB2312" w:eastAsia="仿宋_GB2312" w:hAnsi="Times New Roman" w:hint="eastAsia"/>
                <w:kern w:val="0"/>
                <w:sz w:val="22"/>
              </w:rPr>
              <w:t>12</w:t>
            </w: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204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助理馆员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0A2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Times New Roman"/>
                <w:kern w:val="0"/>
                <w:sz w:val="22"/>
              </w:rPr>
            </w:pPr>
            <w:r w:rsidRPr="00A930BA">
              <w:rPr>
                <w:rFonts w:ascii="仿宋_GB2312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0500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Times New Roman"/>
                <w:kern w:val="0"/>
                <w:sz w:val="22"/>
              </w:rPr>
            </w:pPr>
            <w:r w:rsidRPr="00A930BA">
              <w:rPr>
                <w:rFonts w:ascii="仿宋_GB2312" w:eastAsia="仿宋_GB2312" w:hAnsi="宋体" w:hint="eastAsia"/>
                <w:kern w:val="0"/>
                <w:sz w:val="22"/>
              </w:rPr>
              <w:t>社会人员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4ED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公共管理类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D38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1E01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334" w14:textId="77777777" w:rsidR="00EA4B86" w:rsidRPr="00A930BA" w:rsidRDefault="00EA4B86" w:rsidP="000F48AF">
            <w:pPr>
              <w:widowControl/>
              <w:spacing w:line="59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中共党员。拟从事讲解和党建工作，须具有助理馆员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及以上</w:t>
            </w: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专业技术资格，具备普通话二级甲等及以上证书，且有</w:t>
            </w:r>
            <w:r w:rsidRPr="00A930BA">
              <w:rPr>
                <w:rFonts w:ascii="仿宋_GB2312" w:eastAsia="仿宋_GB2312" w:hAnsi="Times New Roman" w:hint="eastAsia"/>
                <w:kern w:val="0"/>
                <w:sz w:val="22"/>
              </w:rPr>
              <w:t>3</w:t>
            </w:r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年及以上讲解工作经历。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883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A930BA">
              <w:rPr>
                <w:rFonts w:ascii="仿宋_GB2312" w:eastAsia="仿宋_GB2312" w:hAnsi="宋体" w:cs="宋体" w:hint="eastAsia"/>
                <w:kern w:val="0"/>
                <w:sz w:val="22"/>
              </w:rPr>
              <w:t>罗蕾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364" w14:textId="77777777" w:rsidR="00EA4B86" w:rsidRPr="00A930BA" w:rsidRDefault="00EA4B86" w:rsidP="000F48AF">
            <w:pPr>
              <w:widowControl/>
              <w:spacing w:line="590" w:lineRule="exact"/>
              <w:jc w:val="center"/>
              <w:rPr>
                <w:rFonts w:ascii="仿宋_GB2312" w:eastAsia="仿宋_GB2312" w:hAnsi="Times New Roman"/>
                <w:kern w:val="0"/>
                <w:sz w:val="22"/>
              </w:rPr>
            </w:pPr>
            <w:r w:rsidRPr="00A930BA">
              <w:rPr>
                <w:rFonts w:ascii="仿宋_GB2312" w:eastAsia="仿宋_GB2312" w:hAnsi="Times New Roman" w:hint="eastAsia"/>
                <w:kern w:val="0"/>
                <w:sz w:val="22"/>
              </w:rPr>
              <w:t>0513-85195682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917" w14:textId="77777777" w:rsidR="00EA4B86" w:rsidRPr="00A930BA" w:rsidRDefault="00EA4B86" w:rsidP="000F48AF">
            <w:pPr>
              <w:widowControl/>
              <w:spacing w:line="59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930B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86" w:rsidRPr="00A930BA" w14:paraId="2B30FD36" w14:textId="77777777" w:rsidTr="000F48AF">
        <w:trPr>
          <w:trHeight w:val="1002"/>
        </w:trPr>
        <w:tc>
          <w:tcPr>
            <w:tcW w:w="13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67F0" w14:textId="77777777" w:rsidR="00EA4B86" w:rsidRPr="00A930BA" w:rsidRDefault="00EA4B86" w:rsidP="000F48AF">
            <w:pPr>
              <w:widowControl/>
              <w:spacing w:line="590" w:lineRule="exact"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A930B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注：</w:t>
            </w:r>
            <w:r w:rsidRPr="00A930B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1.</w:t>
            </w:r>
            <w:r w:rsidRPr="00A930B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专业参照《江苏省</w:t>
            </w:r>
            <w:r w:rsidRPr="00A930B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2024</w:t>
            </w:r>
            <w:r w:rsidRPr="00A930B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年度考试录用公务员专业参考目录》；</w:t>
            </w:r>
            <w:r w:rsidRPr="00A930B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2.</w:t>
            </w:r>
            <w:r w:rsidRPr="00A930B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简介表中所要求取得的资格条件及工作经历时间均截至</w:t>
            </w:r>
            <w:r w:rsidRPr="00A930B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2024</w:t>
            </w:r>
            <w:r w:rsidRPr="00A930B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 w:rsidRPr="00A930B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</w:t>
            </w:r>
            <w:r w:rsidRPr="00A930B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561A" w14:textId="77777777" w:rsidR="00EA4B86" w:rsidRPr="00A930BA" w:rsidRDefault="00EA4B86" w:rsidP="000F48AF">
            <w:pPr>
              <w:widowControl/>
              <w:spacing w:line="590" w:lineRule="exact"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</w:tc>
      </w:tr>
    </w:tbl>
    <w:p w14:paraId="5F281EE6" w14:textId="77777777" w:rsidR="001B4BE0" w:rsidRPr="00EA4B86" w:rsidRDefault="001B4BE0">
      <w:pPr>
        <w:rPr>
          <w:rFonts w:hint="eastAsia"/>
        </w:rPr>
      </w:pPr>
    </w:p>
    <w:sectPr w:rsidR="001B4BE0" w:rsidRPr="00EA4B86" w:rsidSect="00EA4B86">
      <w:pgSz w:w="16838" w:h="11906" w:orient="landscape"/>
      <w:pgMar w:top="1531" w:right="1814" w:bottom="1531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86"/>
    <w:rsid w:val="001B4BE0"/>
    <w:rsid w:val="00B60167"/>
    <w:rsid w:val="00EA4B86"/>
    <w:rsid w:val="00E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D689"/>
  <w15:chartTrackingRefBased/>
  <w15:docId w15:val="{721E66D3-8FA6-42F2-A96B-84A126B6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86"/>
    <w:pPr>
      <w:widowControl w:val="0"/>
      <w:jc w:val="both"/>
    </w:pPr>
    <w:rPr>
      <w:rFonts w:ascii="等线" w:eastAsia="仿宋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2024-01-19T08:40:00Z</dcterms:created>
  <dcterms:modified xsi:type="dcterms:W3CDTF">2024-01-19T08:41:00Z</dcterms:modified>
</cp:coreProperties>
</file>