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40" w:rsidRDefault="00FB45BE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 w:rsidR="007A4B69">
        <w:rPr>
          <w:rFonts w:eastAsia="黑体"/>
          <w:sz w:val="32"/>
          <w:szCs w:val="32"/>
        </w:rPr>
        <w:t>1</w:t>
      </w:r>
      <w:r w:rsidR="007A4B69">
        <w:rPr>
          <w:rFonts w:eastAsia="黑体"/>
          <w:sz w:val="32"/>
          <w:szCs w:val="32"/>
        </w:rPr>
        <w:t>：</w:t>
      </w:r>
    </w:p>
    <w:p w:rsidR="00F05C40" w:rsidRDefault="007A4B69">
      <w:pPr>
        <w:jc w:val="center"/>
        <w:rPr>
          <w:rFonts w:eastAsia="方正小标宋简体"/>
          <w:sz w:val="40"/>
          <w:szCs w:val="36"/>
        </w:rPr>
      </w:pPr>
      <w:r>
        <w:rPr>
          <w:rFonts w:eastAsia="方正小标宋简体"/>
          <w:sz w:val="40"/>
          <w:szCs w:val="36"/>
        </w:rPr>
        <w:t>公开招聘</w:t>
      </w:r>
      <w:r w:rsidR="00AE72FF">
        <w:rPr>
          <w:rFonts w:eastAsia="方正小标宋简体" w:hint="eastAsia"/>
          <w:sz w:val="40"/>
          <w:szCs w:val="36"/>
        </w:rPr>
        <w:t>科研助理及</w:t>
      </w:r>
      <w:r>
        <w:rPr>
          <w:rFonts w:eastAsia="方正小标宋简体" w:hint="eastAsia"/>
          <w:sz w:val="40"/>
          <w:szCs w:val="36"/>
        </w:rPr>
        <w:t>专业技术人员岗位</w:t>
      </w:r>
      <w:r>
        <w:rPr>
          <w:rFonts w:eastAsia="方正小标宋简体"/>
          <w:sz w:val="40"/>
          <w:szCs w:val="36"/>
        </w:rPr>
        <w:t>和条件要求一览表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2126"/>
        <w:gridCol w:w="2013"/>
        <w:gridCol w:w="5783"/>
        <w:gridCol w:w="1450"/>
      </w:tblGrid>
      <w:tr w:rsidR="00F05C40">
        <w:tc>
          <w:tcPr>
            <w:tcW w:w="1951" w:type="dxa"/>
            <w:shd w:val="clear" w:color="auto" w:fill="auto"/>
            <w:vAlign w:val="center"/>
          </w:tcPr>
          <w:p w:rsidR="00F05C40" w:rsidRDefault="007A4B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招聘岗位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5C40" w:rsidRDefault="007A4B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招聘</w:t>
            </w:r>
          </w:p>
          <w:p w:rsidR="00F05C40" w:rsidRDefault="007A4B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人数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5C40" w:rsidRDefault="007A4B6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学历或学位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05C40" w:rsidRDefault="007A4B69">
            <w:pPr>
              <w:jc w:val="center"/>
              <w:rPr>
                <w:rFonts w:eastAsia="方正小标宋简体"/>
                <w:sz w:val="40"/>
                <w:szCs w:val="36"/>
              </w:rPr>
            </w:pPr>
            <w:r>
              <w:rPr>
                <w:rFonts w:ascii="宋体" w:hAnsi="宋体"/>
                <w:b/>
                <w:szCs w:val="21"/>
              </w:rPr>
              <w:t>专业条件要求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F05C40" w:rsidRDefault="007A4B69">
            <w:pPr>
              <w:jc w:val="center"/>
              <w:rPr>
                <w:rFonts w:eastAsia="方正小标宋简体"/>
                <w:sz w:val="40"/>
                <w:szCs w:val="36"/>
              </w:rPr>
            </w:pPr>
            <w:r>
              <w:rPr>
                <w:rFonts w:ascii="宋体" w:hAnsi="宋体" w:hint="eastAsia"/>
                <w:b/>
                <w:szCs w:val="21"/>
              </w:rPr>
              <w:t>其他要求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5C40" w:rsidRDefault="007A4B69">
            <w:pPr>
              <w:jc w:val="center"/>
              <w:rPr>
                <w:rFonts w:eastAsia="方正小标宋简体"/>
                <w:b/>
                <w:sz w:val="40"/>
                <w:szCs w:val="36"/>
              </w:rPr>
            </w:pPr>
            <w:r>
              <w:rPr>
                <w:rFonts w:ascii="宋体" w:hAnsi="宋体"/>
                <w:b/>
                <w:szCs w:val="21"/>
              </w:rPr>
              <w:t>备注</w:t>
            </w:r>
          </w:p>
        </w:tc>
      </w:tr>
      <w:tr w:rsidR="00F05C40" w:rsidTr="004F1BC7">
        <w:trPr>
          <w:trHeight w:val="1119"/>
        </w:trPr>
        <w:tc>
          <w:tcPr>
            <w:tcW w:w="1951" w:type="dxa"/>
            <w:shd w:val="clear" w:color="auto" w:fill="auto"/>
            <w:vAlign w:val="center"/>
          </w:tcPr>
          <w:p w:rsidR="00F05C40" w:rsidRPr="00BF7C38" w:rsidRDefault="007A4B69" w:rsidP="004F1BC7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科研助理岗位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5C40" w:rsidRPr="00BF7C38" w:rsidRDefault="007A4B69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 w:hint="eastAsia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5C40" w:rsidRPr="00BF7C38" w:rsidRDefault="007A4B69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本科及以上学历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05C40" w:rsidRPr="00BF7C38" w:rsidRDefault="007A4B69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工商管理相关专业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F05C40" w:rsidRPr="00BF7C38" w:rsidRDefault="00B54C92" w:rsidP="00B54C92">
            <w:pPr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有行政管理工作经验者优先。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5C40" w:rsidRDefault="00F05C40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F05C40">
        <w:trPr>
          <w:trHeight w:val="2312"/>
        </w:trPr>
        <w:tc>
          <w:tcPr>
            <w:tcW w:w="1951" w:type="dxa"/>
            <w:shd w:val="clear" w:color="auto" w:fill="auto"/>
            <w:vAlign w:val="center"/>
          </w:tcPr>
          <w:p w:rsidR="00F05C40" w:rsidRPr="00BF7C38" w:rsidRDefault="007A4B69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环境经济政策研究岗位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5C40" w:rsidRPr="00BF7C38" w:rsidRDefault="007A4B69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5C40" w:rsidRPr="00BF7C38" w:rsidRDefault="007A4B69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研究生学历</w:t>
            </w:r>
          </w:p>
          <w:p w:rsidR="00F05C40" w:rsidRPr="00BF7C38" w:rsidRDefault="007A4B69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硕士</w:t>
            </w:r>
            <w:r w:rsidRPr="00BF7C38">
              <w:rPr>
                <w:rFonts w:eastAsia="楷体_GB2312" w:hint="eastAsia"/>
                <w:szCs w:val="21"/>
              </w:rPr>
              <w:t>及以上</w:t>
            </w:r>
            <w:r w:rsidRPr="00BF7C38">
              <w:rPr>
                <w:rFonts w:eastAsia="楷体_GB2312"/>
                <w:szCs w:val="21"/>
              </w:rPr>
              <w:t>学位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05C40" w:rsidRPr="00BF7C38" w:rsidRDefault="007A4B69"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环境科学与工程相关专业、生态学相关专业、风景园林相关专业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F05C40" w:rsidRPr="00BF7C38" w:rsidRDefault="007A4B69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1.</w:t>
            </w:r>
            <w:r w:rsidRPr="00BF7C38">
              <w:rPr>
                <w:rFonts w:eastAsia="楷体_GB2312"/>
                <w:szCs w:val="21"/>
              </w:rPr>
              <w:t>具有生态环境健康保护、生态系统价值化、碳补偿与气候适应性等环境科学研究基础；</w:t>
            </w:r>
          </w:p>
          <w:p w:rsidR="00F05C40" w:rsidRPr="00BF7C38" w:rsidRDefault="007A4B69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2.</w:t>
            </w:r>
            <w:r w:rsidRPr="00BF7C38">
              <w:rPr>
                <w:rFonts w:eastAsia="楷体_GB2312"/>
                <w:szCs w:val="21"/>
              </w:rPr>
              <w:t>掌握</w:t>
            </w:r>
            <w:proofErr w:type="spellStart"/>
            <w:r w:rsidRPr="00BF7C38">
              <w:rPr>
                <w:rFonts w:eastAsia="楷体_GB2312"/>
                <w:szCs w:val="21"/>
              </w:rPr>
              <w:t>InVEST</w:t>
            </w:r>
            <w:proofErr w:type="spellEnd"/>
            <w:r w:rsidRPr="00BF7C38">
              <w:rPr>
                <w:rFonts w:eastAsia="楷体_GB2312"/>
                <w:szCs w:val="21"/>
              </w:rPr>
              <w:t>、</w:t>
            </w:r>
            <w:r w:rsidRPr="00BF7C38">
              <w:rPr>
                <w:rFonts w:eastAsia="楷体_GB2312"/>
                <w:szCs w:val="21"/>
              </w:rPr>
              <w:t>SPSS</w:t>
            </w:r>
            <w:r w:rsidRPr="00BF7C38">
              <w:rPr>
                <w:rFonts w:eastAsia="楷体_GB2312"/>
                <w:szCs w:val="21"/>
              </w:rPr>
              <w:t>等环境经济模型数理、数量分析工具</w:t>
            </w:r>
            <w:r w:rsidRPr="00BF7C38">
              <w:rPr>
                <w:rFonts w:eastAsia="楷体_GB2312" w:hint="eastAsia"/>
                <w:szCs w:val="21"/>
              </w:rPr>
              <w:t>、</w:t>
            </w:r>
            <w:r w:rsidRPr="00BF7C38">
              <w:rPr>
                <w:rFonts w:eastAsia="楷体_GB2312"/>
                <w:szCs w:val="21"/>
              </w:rPr>
              <w:t>ArcGIS</w:t>
            </w:r>
            <w:r w:rsidRPr="00BF7C38">
              <w:rPr>
                <w:rFonts w:eastAsia="楷体_GB2312"/>
                <w:szCs w:val="21"/>
              </w:rPr>
              <w:t>、</w:t>
            </w:r>
            <w:r w:rsidRPr="00BF7C38">
              <w:rPr>
                <w:rFonts w:eastAsia="楷体_GB2312"/>
                <w:szCs w:val="21"/>
              </w:rPr>
              <w:t>ENVI</w:t>
            </w:r>
            <w:r w:rsidRPr="00BF7C38">
              <w:rPr>
                <w:rFonts w:eastAsia="楷体_GB2312"/>
                <w:szCs w:val="21"/>
              </w:rPr>
              <w:t>、</w:t>
            </w:r>
            <w:proofErr w:type="spellStart"/>
            <w:r w:rsidRPr="00BF7C38">
              <w:rPr>
                <w:rFonts w:eastAsia="楷体_GB2312"/>
                <w:szCs w:val="21"/>
              </w:rPr>
              <w:t>Fragstats</w:t>
            </w:r>
            <w:proofErr w:type="spellEnd"/>
            <w:r w:rsidRPr="00BF7C38">
              <w:rPr>
                <w:rFonts w:eastAsia="楷体_GB2312"/>
                <w:szCs w:val="21"/>
              </w:rPr>
              <w:t>等地理信息与遥感分析工具优先；</w:t>
            </w:r>
          </w:p>
          <w:p w:rsidR="00F05C40" w:rsidRPr="00BF7C38" w:rsidRDefault="007A4B69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  <w:r w:rsidRPr="00BF7C38">
              <w:rPr>
                <w:rFonts w:eastAsia="楷体_GB2312" w:hint="eastAsia"/>
                <w:szCs w:val="21"/>
              </w:rPr>
              <w:t>3.</w:t>
            </w:r>
            <w:r w:rsidRPr="00BF7C38">
              <w:rPr>
                <w:rFonts w:eastAsia="楷体_GB2312" w:hint="eastAsia"/>
                <w:szCs w:val="21"/>
              </w:rPr>
              <w:t>发表</w:t>
            </w:r>
            <w:r w:rsidRPr="00BF7C38">
              <w:rPr>
                <w:rFonts w:eastAsia="楷体_GB2312"/>
                <w:szCs w:val="21"/>
              </w:rPr>
              <w:t>SCI</w:t>
            </w:r>
            <w:r w:rsidRPr="00BF7C38">
              <w:rPr>
                <w:rFonts w:eastAsia="楷体_GB2312"/>
                <w:szCs w:val="21"/>
              </w:rPr>
              <w:t>、中文核心论文</w:t>
            </w:r>
            <w:r w:rsidRPr="00BF7C38">
              <w:rPr>
                <w:rFonts w:eastAsia="楷体_GB2312" w:hint="eastAsia"/>
                <w:szCs w:val="21"/>
              </w:rPr>
              <w:t>1</w:t>
            </w:r>
            <w:r w:rsidRPr="00BF7C38">
              <w:rPr>
                <w:rFonts w:eastAsia="楷体_GB2312"/>
                <w:szCs w:val="21"/>
              </w:rPr>
              <w:t>篇及以上者优先</w:t>
            </w:r>
            <w:r w:rsidRPr="00BF7C38">
              <w:rPr>
                <w:rFonts w:eastAsia="楷体_GB2312" w:hint="eastAsia"/>
                <w:szCs w:val="21"/>
              </w:rPr>
              <w:t>；</w:t>
            </w:r>
          </w:p>
          <w:p w:rsidR="00F05C40" w:rsidRPr="00BF7C38" w:rsidRDefault="00CE0014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4</w:t>
            </w:r>
            <w:r w:rsidR="007A4B69" w:rsidRPr="00BF7C38">
              <w:rPr>
                <w:rFonts w:eastAsia="楷体_GB2312"/>
                <w:szCs w:val="21"/>
              </w:rPr>
              <w:t>.</w:t>
            </w:r>
            <w:r w:rsidR="007A4B69" w:rsidRPr="00BF7C38">
              <w:rPr>
                <w:rFonts w:eastAsia="楷体_GB2312"/>
                <w:szCs w:val="21"/>
              </w:rPr>
              <w:t>英语六级以上，听说能力佳者优先。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05C40" w:rsidRDefault="00F05C40">
            <w:pPr>
              <w:jc w:val="center"/>
              <w:rPr>
                <w:rFonts w:eastAsia="楷体_GB2312"/>
                <w:szCs w:val="21"/>
              </w:rPr>
            </w:pPr>
          </w:p>
        </w:tc>
      </w:tr>
      <w:tr w:rsidR="00CE0014">
        <w:tc>
          <w:tcPr>
            <w:tcW w:w="1951" w:type="dxa"/>
            <w:shd w:val="clear" w:color="auto" w:fill="auto"/>
            <w:vAlign w:val="center"/>
          </w:tcPr>
          <w:p w:rsidR="00CE0014" w:rsidRPr="00BF7C38" w:rsidRDefault="00CE0014" w:rsidP="00CE0014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土壤与地下水环境研究岗位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0014" w:rsidRPr="00BF7C38" w:rsidRDefault="00CE0014" w:rsidP="00CE0014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0014" w:rsidRPr="00BF7C38" w:rsidRDefault="00CE0014" w:rsidP="00CE0014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研究生学历</w:t>
            </w:r>
          </w:p>
          <w:p w:rsidR="00CE0014" w:rsidRPr="00BF7C38" w:rsidRDefault="00CE0014" w:rsidP="00CE0014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硕士</w:t>
            </w:r>
            <w:r w:rsidRPr="00BF7C38">
              <w:rPr>
                <w:rFonts w:eastAsia="楷体_GB2312" w:hint="eastAsia"/>
                <w:szCs w:val="21"/>
              </w:rPr>
              <w:t>及以上</w:t>
            </w:r>
            <w:r w:rsidRPr="00BF7C38">
              <w:rPr>
                <w:rFonts w:eastAsia="楷体_GB2312"/>
                <w:szCs w:val="21"/>
              </w:rPr>
              <w:t>学位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E0014" w:rsidRPr="00BF7C38" w:rsidRDefault="00CE0014" w:rsidP="00CE0014">
            <w:pPr>
              <w:jc w:val="center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环境科学与工程相关专业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CE0014" w:rsidRPr="00BF7C38" w:rsidRDefault="00CE0014" w:rsidP="00CE0014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>1.</w:t>
            </w:r>
            <w:r w:rsidRPr="00BF7C38">
              <w:rPr>
                <w:rFonts w:eastAsia="楷体_GB2312" w:hint="eastAsia"/>
                <w:szCs w:val="21"/>
              </w:rPr>
              <w:t xml:space="preserve"> </w:t>
            </w:r>
            <w:r w:rsidRPr="00BF7C38">
              <w:rPr>
                <w:rFonts w:eastAsia="楷体_GB2312" w:hint="eastAsia"/>
                <w:szCs w:val="21"/>
              </w:rPr>
              <w:t>通过</w:t>
            </w:r>
            <w:r w:rsidRPr="00BF7C38">
              <w:rPr>
                <w:rFonts w:eastAsia="楷体_GB2312"/>
                <w:szCs w:val="21"/>
              </w:rPr>
              <w:t>计算机二级者优先；</w:t>
            </w:r>
          </w:p>
          <w:p w:rsidR="00CE0014" w:rsidRPr="00BF7C38" w:rsidRDefault="00CE0014" w:rsidP="00CE0014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 xml:space="preserve">2. </w:t>
            </w:r>
            <w:r w:rsidRPr="00BF7C38">
              <w:rPr>
                <w:rFonts w:eastAsia="楷体_GB2312"/>
                <w:szCs w:val="21"/>
              </w:rPr>
              <w:t>发表</w:t>
            </w:r>
            <w:r w:rsidRPr="00BF7C38">
              <w:rPr>
                <w:rFonts w:eastAsia="楷体_GB2312"/>
                <w:szCs w:val="21"/>
              </w:rPr>
              <w:t>SCI</w:t>
            </w:r>
            <w:r w:rsidRPr="00BF7C38">
              <w:rPr>
                <w:rFonts w:eastAsia="楷体_GB2312"/>
                <w:szCs w:val="21"/>
              </w:rPr>
              <w:t>、中文核心论文</w:t>
            </w:r>
            <w:r w:rsidRPr="00BF7C38">
              <w:rPr>
                <w:rFonts w:eastAsia="楷体_GB2312"/>
                <w:szCs w:val="21"/>
              </w:rPr>
              <w:t>2</w:t>
            </w:r>
            <w:r w:rsidRPr="00BF7C38">
              <w:rPr>
                <w:rFonts w:eastAsia="楷体_GB2312"/>
                <w:szCs w:val="21"/>
              </w:rPr>
              <w:t>篇及以上者优先；</w:t>
            </w:r>
          </w:p>
          <w:p w:rsidR="00CE0014" w:rsidRPr="00BF7C38" w:rsidRDefault="00CE0014" w:rsidP="00CE0014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 xml:space="preserve">3. </w:t>
            </w:r>
            <w:r w:rsidRPr="00BF7C38">
              <w:rPr>
                <w:rFonts w:eastAsia="楷体_GB2312"/>
                <w:szCs w:val="21"/>
              </w:rPr>
              <w:t>熟练使用</w:t>
            </w:r>
            <w:r w:rsidRPr="00BF7C38">
              <w:rPr>
                <w:rFonts w:eastAsia="楷体_GB2312"/>
                <w:szCs w:val="21"/>
              </w:rPr>
              <w:t>Office</w:t>
            </w:r>
            <w:r w:rsidRPr="00BF7C38">
              <w:rPr>
                <w:rFonts w:eastAsia="楷体_GB2312"/>
                <w:szCs w:val="21"/>
              </w:rPr>
              <w:t>办公软件、</w:t>
            </w:r>
            <w:r w:rsidRPr="00BF7C38">
              <w:rPr>
                <w:rFonts w:eastAsia="楷体_GB2312"/>
                <w:szCs w:val="21"/>
              </w:rPr>
              <w:t>CAD</w:t>
            </w:r>
            <w:r w:rsidRPr="00BF7C38">
              <w:rPr>
                <w:rFonts w:eastAsia="楷体_GB2312"/>
                <w:szCs w:val="21"/>
              </w:rPr>
              <w:t>、</w:t>
            </w:r>
            <w:r w:rsidRPr="00BF7C38">
              <w:rPr>
                <w:rFonts w:eastAsia="楷体_GB2312"/>
                <w:szCs w:val="21"/>
              </w:rPr>
              <w:t>origin</w:t>
            </w:r>
            <w:r w:rsidRPr="00BF7C38">
              <w:rPr>
                <w:rFonts w:eastAsia="楷体_GB2312"/>
                <w:szCs w:val="21"/>
              </w:rPr>
              <w:t>、</w:t>
            </w:r>
            <w:proofErr w:type="spellStart"/>
            <w:r w:rsidRPr="00BF7C38">
              <w:rPr>
                <w:rFonts w:eastAsia="楷体_GB2312"/>
                <w:szCs w:val="21"/>
              </w:rPr>
              <w:t>Avantage</w:t>
            </w:r>
            <w:proofErr w:type="spellEnd"/>
            <w:r w:rsidRPr="00BF7C38">
              <w:rPr>
                <w:rFonts w:eastAsia="楷体_GB2312"/>
                <w:szCs w:val="21"/>
              </w:rPr>
              <w:t>、</w:t>
            </w:r>
            <w:r w:rsidRPr="00BF7C38">
              <w:rPr>
                <w:rFonts w:eastAsia="楷体_GB2312"/>
                <w:szCs w:val="21"/>
              </w:rPr>
              <w:t>SPSS</w:t>
            </w:r>
            <w:r w:rsidRPr="00BF7C38">
              <w:rPr>
                <w:rFonts w:eastAsia="楷体_GB2312"/>
                <w:szCs w:val="21"/>
              </w:rPr>
              <w:t>、</w:t>
            </w:r>
            <w:r w:rsidRPr="00BF7C38">
              <w:rPr>
                <w:rFonts w:eastAsia="楷体_GB2312"/>
                <w:szCs w:val="21"/>
              </w:rPr>
              <w:t>jade</w:t>
            </w:r>
            <w:r w:rsidRPr="00BF7C38">
              <w:rPr>
                <w:rFonts w:eastAsia="楷体_GB2312"/>
                <w:szCs w:val="21"/>
              </w:rPr>
              <w:t>等相关专业软件者优先；</w:t>
            </w:r>
          </w:p>
          <w:p w:rsidR="00CE0014" w:rsidRPr="00BF7C38" w:rsidRDefault="00CE0014" w:rsidP="00CE0014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  <w:r w:rsidRPr="00BF7C38">
              <w:rPr>
                <w:rFonts w:eastAsia="楷体_GB2312"/>
                <w:szCs w:val="21"/>
              </w:rPr>
              <w:t xml:space="preserve">4. </w:t>
            </w:r>
            <w:r w:rsidRPr="00BF7C38">
              <w:rPr>
                <w:rFonts w:eastAsia="楷体_GB2312"/>
                <w:szCs w:val="21"/>
              </w:rPr>
              <w:t>熟练使用实验室有机物分析仪器者优先；</w:t>
            </w:r>
          </w:p>
          <w:p w:rsidR="00CE0014" w:rsidRPr="00BF7C38" w:rsidRDefault="00DD194A" w:rsidP="00CE0014">
            <w:pPr>
              <w:spacing w:line="280" w:lineRule="exact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5</w:t>
            </w:r>
            <w:r w:rsidR="00CE0014" w:rsidRPr="00BF7C38">
              <w:rPr>
                <w:rFonts w:eastAsia="楷体_GB2312"/>
                <w:szCs w:val="21"/>
              </w:rPr>
              <w:t xml:space="preserve">. </w:t>
            </w:r>
            <w:r w:rsidR="00CE0014" w:rsidRPr="00BF7C38">
              <w:rPr>
                <w:rFonts w:eastAsia="楷体_GB2312"/>
                <w:szCs w:val="21"/>
              </w:rPr>
              <w:t>有评奖评优经历的优先。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E0014" w:rsidRDefault="00CE0014" w:rsidP="00CE0014">
            <w:pPr>
              <w:jc w:val="center"/>
              <w:rPr>
                <w:rFonts w:eastAsia="楷体_GB2312"/>
                <w:szCs w:val="21"/>
              </w:rPr>
            </w:pPr>
          </w:p>
        </w:tc>
      </w:tr>
    </w:tbl>
    <w:p w:rsidR="00F05C40" w:rsidRDefault="007A4B69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备注：上表所列专业均为一级学科，相关专业是指包含其下设二级学科。</w:t>
      </w:r>
    </w:p>
    <w:p w:rsidR="00F05C40" w:rsidRDefault="00F05C40" w:rsidP="00FB45BE">
      <w:pPr>
        <w:jc w:val="left"/>
      </w:pPr>
      <w:bookmarkStart w:id="0" w:name="_GoBack"/>
      <w:bookmarkEnd w:id="0"/>
    </w:p>
    <w:sectPr w:rsidR="00F05C40" w:rsidSect="00FB45BE">
      <w:footerReference w:type="default" r:id="rId6"/>
      <w:pgSz w:w="16838" w:h="11906" w:orient="landscape"/>
      <w:pgMar w:top="1701" w:right="1440" w:bottom="1701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6C" w:rsidRDefault="0002446C">
      <w:r>
        <w:separator/>
      </w:r>
    </w:p>
  </w:endnote>
  <w:endnote w:type="continuationSeparator" w:id="0">
    <w:p w:rsidR="0002446C" w:rsidRDefault="0002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40" w:rsidRDefault="00F05C40">
    <w:pPr>
      <w:pStyle w:val="a5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6C" w:rsidRDefault="0002446C">
      <w:r>
        <w:separator/>
      </w:r>
    </w:p>
  </w:footnote>
  <w:footnote w:type="continuationSeparator" w:id="0">
    <w:p w:rsidR="0002446C" w:rsidRDefault="0002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3OTliNjJlNjY4OTAyMTIyZDk5NjQ5YTgyMjRkNzAifQ=="/>
    <w:docVar w:name="KSO_WPS_MARK_KEY" w:val="7ee9f2b9-7ef9-401b-8999-daf28a2fb5a7"/>
  </w:docVars>
  <w:rsids>
    <w:rsidRoot w:val="002132C8"/>
    <w:rsid w:val="00022856"/>
    <w:rsid w:val="0002446C"/>
    <w:rsid w:val="0013489D"/>
    <w:rsid w:val="001B21E8"/>
    <w:rsid w:val="001D4DC6"/>
    <w:rsid w:val="002132C8"/>
    <w:rsid w:val="002F434D"/>
    <w:rsid w:val="003465FC"/>
    <w:rsid w:val="00426DCF"/>
    <w:rsid w:val="004E2A45"/>
    <w:rsid w:val="004F1BC7"/>
    <w:rsid w:val="005B3E8A"/>
    <w:rsid w:val="00611340"/>
    <w:rsid w:val="00696315"/>
    <w:rsid w:val="006A1CD5"/>
    <w:rsid w:val="007411D8"/>
    <w:rsid w:val="00750326"/>
    <w:rsid w:val="007868AB"/>
    <w:rsid w:val="007A4B69"/>
    <w:rsid w:val="00855CFB"/>
    <w:rsid w:val="00914578"/>
    <w:rsid w:val="00AB477F"/>
    <w:rsid w:val="00AE72FF"/>
    <w:rsid w:val="00B54C92"/>
    <w:rsid w:val="00B972C1"/>
    <w:rsid w:val="00BF5E97"/>
    <w:rsid w:val="00BF7C38"/>
    <w:rsid w:val="00C15DDC"/>
    <w:rsid w:val="00CE0014"/>
    <w:rsid w:val="00DB498B"/>
    <w:rsid w:val="00DD194A"/>
    <w:rsid w:val="00E43299"/>
    <w:rsid w:val="00F05C40"/>
    <w:rsid w:val="00F82777"/>
    <w:rsid w:val="00FB45BE"/>
    <w:rsid w:val="37D61F72"/>
    <w:rsid w:val="471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6C7FD-C2C2-4D33-9489-2AE604FB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page number"/>
  </w:style>
  <w:style w:type="character" w:styleId="ab">
    <w:name w:val="Hyperlink"/>
    <w:qFormat/>
    <w:rPr>
      <w:color w:val="333333"/>
      <w:u w:val="none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character" w:customStyle="1" w:styleId="a6">
    <w:name w:val="页脚 字符"/>
    <w:link w:val="a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页眉 字符"/>
    <w:link w:val="a7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刘桂村</dc:creator>
  <cp:lastModifiedBy>刘桂村</cp:lastModifiedBy>
  <cp:revision>2</cp:revision>
  <cp:lastPrinted>2024-01-18T08:51:00Z</cp:lastPrinted>
  <dcterms:created xsi:type="dcterms:W3CDTF">2024-01-18T09:11:00Z</dcterms:created>
  <dcterms:modified xsi:type="dcterms:W3CDTF">2024-01-18T09:11:00Z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9A3DAE1394864666B6B80BFA64569995_12</vt:lpwstr>
  </property>
</Properties>
</file>