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黑体" w:cs="黑体"/>
          <w:b w:val="0"/>
          <w:bCs/>
          <w:color w:val="auto"/>
          <w:spacing w:val="16"/>
          <w:sz w:val="32"/>
          <w:szCs w:val="32"/>
          <w:u w:val="none"/>
          <w:lang w:val="en-US" w:eastAsia="zh-CN"/>
        </w:rPr>
      </w:pPr>
      <w:r>
        <w:rPr>
          <w:rFonts w:hint="eastAsia" w:ascii="Times New Roman" w:hAnsi="Times New Roman"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Times New Roman" w:hAnsi="Times New Roman" w:eastAsia="方正小标宋简体" w:cs="方正小标宋简体"/>
          <w:b w:val="0"/>
          <w:bCs/>
          <w:color w:val="auto"/>
          <w:spacing w:val="16"/>
          <w:sz w:val="44"/>
          <w:szCs w:val="44"/>
          <w:u w:val="none"/>
          <w:lang w:val="en-US" w:eastAsia="zh-CN"/>
        </w:rPr>
      </w:pPr>
      <w:r>
        <w:rPr>
          <w:rFonts w:hint="eastAsia" w:ascii="Times New Roman" w:hAnsi="Times New Roman" w:eastAsia="方正小标宋简体" w:cs="方正小标宋简体"/>
          <w:b w:val="0"/>
          <w:bCs/>
          <w:color w:val="auto"/>
          <w:spacing w:val="16"/>
          <w:sz w:val="44"/>
          <w:szCs w:val="44"/>
          <w:u w:val="none"/>
          <w:lang w:val="en-US" w:eastAsia="zh-CN"/>
        </w:rPr>
        <w:t>2023年莒县教体系统公开招聘急需</w:t>
      </w:r>
    </w:p>
    <w:p>
      <w:pPr>
        <w:keepNext w:val="0"/>
        <w:keepLines w:val="0"/>
        <w:pageBreakBefore w:val="0"/>
        <w:widowControl w:val="0"/>
        <w:kinsoku/>
        <w:wordWrap/>
        <w:overflowPunct/>
        <w:topLinePunct w:val="0"/>
        <w:bidi w:val="0"/>
        <w:snapToGrid w:val="0"/>
        <w:spacing w:line="560" w:lineRule="exact"/>
        <w:jc w:val="center"/>
        <w:textAlignment w:val="auto"/>
        <w:rPr>
          <w:rFonts w:hint="eastAsia" w:ascii="Times New Roman" w:hAnsi="Times New Roman" w:eastAsia="方正小标宋简体" w:cs="方正小标宋简体"/>
          <w:b/>
          <w:bCs w:val="0"/>
          <w:color w:val="auto"/>
          <w:spacing w:val="16"/>
          <w:sz w:val="44"/>
          <w:szCs w:val="44"/>
          <w:u w:val="none"/>
        </w:rPr>
      </w:pPr>
      <w:r>
        <w:rPr>
          <w:rFonts w:hint="eastAsia" w:ascii="Times New Roman" w:hAnsi="Times New Roman" w:eastAsia="方正小标宋简体" w:cs="方正小标宋简体"/>
          <w:b w:val="0"/>
          <w:bCs/>
          <w:color w:val="auto"/>
          <w:spacing w:val="16"/>
          <w:sz w:val="44"/>
          <w:szCs w:val="44"/>
          <w:u w:val="none"/>
          <w:lang w:val="en-US" w:eastAsia="zh-CN"/>
        </w:rPr>
        <w:t>紧缺教师</w:t>
      </w:r>
      <w:r>
        <w:rPr>
          <w:rFonts w:hint="eastAsia" w:ascii="Times New Roman" w:hAnsi="Times New Roman" w:eastAsia="方正小标宋简体" w:cs="方正小标宋简体"/>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ascii="Times New Roman" w:hAnsi="Times New Roman" w:eastAsia="楷体_GB2312" w:cs="Times New Roman"/>
          <w:b/>
          <w:bCs/>
          <w:color w:val="auto"/>
          <w:sz w:val="32"/>
          <w:szCs w:val="32"/>
          <w:u w:val="none"/>
          <w:lang w:val="en-US" w:eastAsia="zh-CN"/>
        </w:rPr>
        <w:t>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w:t>
      </w:r>
      <w:r>
        <w:rPr>
          <w:rFonts w:hint="eastAsia" w:ascii="Times New Roman" w:hAnsi="Times New Roman" w:eastAsia="仿宋_GB2312" w:cs="Times New Roman"/>
          <w:i w:val="0"/>
          <w:iCs w:val="0"/>
          <w:caps w:val="0"/>
          <w:color w:val="auto"/>
          <w:spacing w:val="0"/>
          <w:sz w:val="32"/>
          <w:szCs w:val="32"/>
          <w:lang w:val="en-US" w:eastAsia="zh-CN"/>
        </w:rPr>
        <w:t>聘用</w:t>
      </w:r>
      <w:r>
        <w:rPr>
          <w:rFonts w:hint="eastAsia"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eastAsia"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ascii="Times New Roman" w:hAnsi="Times New Roman" w:eastAsia="仿宋" w:cs="Times New Roman"/>
          <w:color w:val="auto"/>
          <w:sz w:val="32"/>
          <w:szCs w:val="32"/>
          <w:highlight w:val="none"/>
          <w:u w:val="none"/>
          <w:lang w:val="en-US" w:eastAsia="zh-CN"/>
        </w:rPr>
        <w:t xml:space="preserve">   </w:t>
      </w:r>
      <w:r>
        <w:rPr>
          <w:rFonts w:hint="eastAsia" w:ascii="Times New Roman" w:hAnsi="Times New Roman"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hAns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学历学位及相关证书取得时间有什么要求？</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应聘人员的</w:t>
      </w:r>
      <w:r>
        <w:rPr>
          <w:rFonts w:hint="default" w:ascii="Times New Roman" w:hAnsi="Times New Roman" w:eastAsia="仿宋_GB2312" w:cs="Times New Roman"/>
          <w:color w:val="auto"/>
          <w:sz w:val="32"/>
          <w:szCs w:val="32"/>
          <w:u w:val="none"/>
        </w:rPr>
        <w:t>学历、学位及</w:t>
      </w:r>
      <w:r>
        <w:rPr>
          <w:rFonts w:hint="eastAsia" w:ascii="Times New Roman" w:hAnsi="Times New Roman" w:eastAsia="仿宋_GB2312" w:cs="Times New Roman"/>
          <w:color w:val="auto"/>
          <w:sz w:val="32"/>
          <w:szCs w:val="32"/>
          <w:u w:val="none"/>
          <w:lang w:val="en-US" w:eastAsia="zh-CN"/>
        </w:rPr>
        <w:t>教师资格证等</w:t>
      </w:r>
      <w:r>
        <w:rPr>
          <w:rFonts w:hint="default" w:ascii="Times New Roman" w:hAnsi="Times New Roman" w:eastAsia="仿宋_GB2312" w:cs="Times New Roman"/>
          <w:color w:val="auto"/>
          <w:sz w:val="32"/>
          <w:szCs w:val="32"/>
          <w:u w:val="none"/>
        </w:rPr>
        <w:t>相关证书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12</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日前取得。</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ascii="Times New Roman" w:hAnsi="Times New Roman"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6"/>
          <w:rFonts w:hint="default" w:ascii="Times New Roman" w:hAnsi="Times New Roman" w:eastAsia="仿宋_GB2312" w:cs="Times New Roman"/>
          <w:b w:val="0"/>
          <w:bCs w:val="0"/>
          <w:i w:val="0"/>
          <w:iCs w:val="0"/>
          <w:caps w:val="0"/>
          <w:color w:val="auto"/>
          <w:spacing w:val="0"/>
          <w:sz w:val="32"/>
          <w:szCs w:val="32"/>
        </w:rPr>
      </w:pPr>
      <w:r>
        <w:rPr>
          <w:rStyle w:val="6"/>
          <w:rFonts w:hint="default" w:ascii="Times New Roman" w:hAnsi="Times New Roman" w:eastAsia="仿宋_GB2312" w:cs="Times New Roman"/>
          <w:b w:val="0"/>
          <w:bCs w:val="0"/>
          <w:i w:val="0"/>
          <w:iCs w:val="0"/>
          <w:caps w:val="0"/>
          <w:color w:val="auto"/>
          <w:spacing w:val="0"/>
          <w:sz w:val="32"/>
          <w:szCs w:val="32"/>
        </w:rPr>
        <w:t>岗位汇总表中的专业</w:t>
      </w:r>
      <w:r>
        <w:rPr>
          <w:rStyle w:val="6"/>
          <w:rFonts w:hint="eastAsia" w:ascii="Times New Roman" w:hAnsi="Times New Roman" w:eastAsia="仿宋_GB2312" w:cs="Times New Roman"/>
          <w:b w:val="0"/>
          <w:bCs w:val="0"/>
          <w:i w:val="0"/>
          <w:iCs w:val="0"/>
          <w:caps w:val="0"/>
          <w:color w:val="auto"/>
          <w:spacing w:val="0"/>
          <w:sz w:val="32"/>
          <w:szCs w:val="32"/>
          <w:lang w:eastAsia="zh-CN"/>
        </w:rPr>
        <w:t>要求</w:t>
      </w:r>
      <w:r>
        <w:rPr>
          <w:rStyle w:val="6"/>
          <w:rFonts w:hint="default" w:ascii="Times New Roman" w:hAnsi="Times New Roman" w:eastAsia="仿宋_GB2312" w:cs="Times New Roman"/>
          <w:b w:val="0"/>
          <w:bCs w:val="0"/>
          <w:i w:val="0"/>
          <w:iCs w:val="0"/>
          <w:caps w:val="0"/>
          <w:color w:val="auto"/>
          <w:spacing w:val="0"/>
          <w:sz w:val="32"/>
          <w:szCs w:val="32"/>
        </w:rPr>
        <w:t>，主要参考教育部制定的现行高等教育专业目录</w:t>
      </w:r>
      <w:r>
        <w:rPr>
          <w:rStyle w:val="6"/>
          <w:rFonts w:hint="default" w:ascii="Times New Roman" w:hAnsi="Times New Roman" w:eastAsia="仿宋_GB2312" w:cs="Times New Roman"/>
          <w:b w:val="0"/>
          <w:bCs w:val="0"/>
          <w:i w:val="0"/>
          <w:iCs w:val="0"/>
          <w:caps w:val="0"/>
          <w:color w:val="auto"/>
          <w:spacing w:val="0"/>
          <w:sz w:val="32"/>
          <w:szCs w:val="32"/>
          <w:lang w:val="en-US" w:eastAsia="zh-CN"/>
        </w:rPr>
        <w:t>和</w:t>
      </w:r>
      <w:r>
        <w:rPr>
          <w:rStyle w:val="6"/>
          <w:rFonts w:hint="eastAsia" w:ascii="Times New Roman" w:hAnsi="Times New Roman" w:eastAsia="仿宋_GB2312" w:cs="Times New Roman"/>
          <w:b w:val="0"/>
          <w:bCs w:val="0"/>
          <w:i w:val="0"/>
          <w:iCs w:val="0"/>
          <w:caps w:val="0"/>
          <w:color w:val="auto"/>
          <w:spacing w:val="0"/>
          <w:sz w:val="32"/>
          <w:szCs w:val="32"/>
          <w:lang w:val="en-US" w:eastAsia="zh-CN"/>
        </w:rPr>
        <w:t>人力资源社会保障</w:t>
      </w:r>
      <w:r>
        <w:rPr>
          <w:rStyle w:val="6"/>
          <w:rFonts w:hint="default" w:ascii="Times New Roman" w:hAnsi="Times New Roman" w:eastAsia="仿宋_GB2312" w:cs="Times New Roman"/>
          <w:b w:val="0"/>
          <w:bCs w:val="0"/>
          <w:i w:val="0"/>
          <w:iCs w:val="0"/>
          <w:caps w:val="0"/>
          <w:color w:val="auto"/>
          <w:spacing w:val="0"/>
          <w:sz w:val="32"/>
          <w:szCs w:val="32"/>
          <w:lang w:val="en-US" w:eastAsia="zh-CN"/>
        </w:rPr>
        <w:t>部制定的全国技工院校专业目录</w:t>
      </w:r>
      <w:r>
        <w:rPr>
          <w:rStyle w:val="6"/>
          <w:rFonts w:hint="default" w:ascii="Times New Roman" w:hAnsi="Times New Roman" w:eastAsia="仿宋_GB2312" w:cs="Times New Roman"/>
          <w:b w:val="0"/>
          <w:bCs w:val="0"/>
          <w:i w:val="0"/>
          <w:iCs w:val="0"/>
          <w:caps w:val="0"/>
          <w:color w:val="auto"/>
          <w:spacing w:val="0"/>
          <w:sz w:val="32"/>
          <w:szCs w:val="32"/>
        </w:rPr>
        <w:t>设置</w:t>
      </w:r>
      <w:r>
        <w:rPr>
          <w:rStyle w:val="6"/>
          <w:rFonts w:hint="eastAsia" w:ascii="Times New Roman" w:hAnsi="Times New Roman" w:eastAsia="仿宋_GB2312" w:cs="Times New Roman"/>
          <w:b w:val="0"/>
          <w:bCs w:val="0"/>
          <w:i w:val="0"/>
          <w:iCs w:val="0"/>
          <w:caps w:val="0"/>
          <w:color w:val="auto"/>
          <w:spacing w:val="0"/>
          <w:sz w:val="32"/>
          <w:szCs w:val="32"/>
          <w:lang w:eastAsia="zh-CN"/>
        </w:rPr>
        <w:t>。</w:t>
      </w:r>
      <w:r>
        <w:rPr>
          <w:rStyle w:val="6"/>
          <w:rFonts w:hint="eastAsia" w:ascii="Times New Roman" w:hAnsi="Times New Roman" w:eastAsia="仿宋_GB2312" w:cs="Times New Roman"/>
          <w:b w:val="0"/>
          <w:bCs w:val="0"/>
          <w:i w:val="0"/>
          <w:iCs w:val="0"/>
          <w:caps w:val="0"/>
          <w:color w:val="auto"/>
          <w:spacing w:val="0"/>
          <w:sz w:val="32"/>
          <w:szCs w:val="32"/>
          <w:lang w:val="en-US" w:eastAsia="zh-CN"/>
        </w:rPr>
        <w:t>应聘时</w:t>
      </w:r>
      <w:r>
        <w:rPr>
          <w:rStyle w:val="6"/>
          <w:rFonts w:hint="default" w:ascii="Times New Roman" w:hAnsi="Times New Roman" w:eastAsia="仿宋_GB2312" w:cs="Times New Roman"/>
          <w:b w:val="0"/>
          <w:bCs w:val="0"/>
          <w:i w:val="0"/>
          <w:iCs w:val="0"/>
          <w:caps w:val="0"/>
          <w:color w:val="auto"/>
          <w:spacing w:val="0"/>
          <w:sz w:val="32"/>
          <w:szCs w:val="32"/>
        </w:rPr>
        <w:t>以</w:t>
      </w:r>
      <w:r>
        <w:rPr>
          <w:rStyle w:val="6"/>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rPr>
        <w:t>所获</w:t>
      </w:r>
      <w:r>
        <w:rPr>
          <w:rStyle w:val="6"/>
          <w:rFonts w:hint="default" w:ascii="Times New Roman" w:hAnsi="Times New Roman" w:eastAsia="仿宋_GB2312" w:cs="Times New Roman"/>
          <w:b w:val="0"/>
          <w:bCs w:val="0"/>
          <w:i w:val="0"/>
          <w:iCs w:val="0"/>
          <w:caps w:val="0"/>
          <w:color w:val="auto"/>
          <w:spacing w:val="0"/>
          <w:sz w:val="32"/>
          <w:szCs w:val="32"/>
          <w:lang w:eastAsia="zh-CN"/>
        </w:rPr>
        <w:t>毕业证或</w:t>
      </w:r>
      <w:r>
        <w:rPr>
          <w:rStyle w:val="6"/>
          <w:rFonts w:hint="default" w:ascii="Times New Roman" w:hAnsi="Times New Roman" w:eastAsia="仿宋_GB2312" w:cs="Times New Roman"/>
          <w:b w:val="0"/>
          <w:bCs w:val="0"/>
          <w:i w:val="0"/>
          <w:iCs w:val="0"/>
          <w:caps w:val="0"/>
          <w:color w:val="auto"/>
          <w:spacing w:val="0"/>
          <w:sz w:val="32"/>
          <w:szCs w:val="32"/>
        </w:rPr>
        <w:t>国家承认的学历教育证书上注明的专业为准。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6"/>
          <w:rFonts w:hint="eastAsia" w:ascii="Times New Roman" w:hAnsi="Times New Roman"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w:t>
      </w:r>
      <w:r>
        <w:rPr>
          <w:rFonts w:hint="eastAsia" w:ascii="Times New Roman" w:hAnsi="Times New Roman" w:eastAsia="仿宋_GB2312" w:cs="Times New Roman"/>
          <w:i w:val="0"/>
          <w:iCs w:val="0"/>
          <w:caps w:val="0"/>
          <w:color w:val="auto"/>
          <w:spacing w:val="0"/>
          <w:sz w:val="32"/>
          <w:szCs w:val="32"/>
          <w:lang w:val="en-US" w:eastAsia="zh-CN"/>
        </w:rPr>
        <w:t>或</w:t>
      </w:r>
      <w:r>
        <w:rPr>
          <w:rFonts w:hint="eastAsia" w:ascii="Times New Roman" w:hAnsi="Times New Roman" w:eastAsia="仿宋_GB2312" w:cs="Times New Roman"/>
          <w:i w:val="0"/>
          <w:iCs w:val="0"/>
          <w:caps w:val="0"/>
          <w:color w:val="auto"/>
          <w:spacing w:val="0"/>
          <w:sz w:val="32"/>
          <w:szCs w:val="32"/>
          <w:lang w:val="en-US" w:eastAsia="zh-CN"/>
        </w:rPr>
        <w:t>相应</w:t>
      </w:r>
      <w:r>
        <w:rPr>
          <w:rFonts w:hint="eastAsia" w:ascii="Times New Roman" w:hAnsi="Times New Roman" w:eastAsia="仿宋_GB2312" w:cs="Times New Roman"/>
          <w:i w:val="0"/>
          <w:iCs w:val="0"/>
          <w:caps w:val="0"/>
          <w:color w:val="auto"/>
          <w:spacing w:val="0"/>
          <w:sz w:val="32"/>
          <w:szCs w:val="32"/>
          <w:lang w:val="en-US" w:eastAsia="zh-CN"/>
        </w:rPr>
        <w:t>专业学位</w:t>
      </w:r>
      <w:r>
        <w:rPr>
          <w:rFonts w:hint="eastAsia" w:ascii="Times New Roman" w:hAnsi="Times New Roman" w:eastAsia="仿宋_GB2312" w:cs="Times New Roman"/>
          <w:i w:val="0"/>
          <w:iCs w:val="0"/>
          <w:caps w:val="0"/>
          <w:color w:val="auto"/>
          <w:spacing w:val="0"/>
          <w:sz w:val="32"/>
          <w:szCs w:val="32"/>
        </w:rPr>
        <w:t>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在报名时应如实填写</w:t>
      </w:r>
      <w:r>
        <w:rPr>
          <w:rFonts w:hint="default" w:ascii="Times New Roman" w:hAnsi="Times New Roman" w:eastAsia="仿宋_GB2312" w:cs="Times New Roman"/>
          <w:i w:val="0"/>
          <w:iCs w:val="0"/>
          <w:caps w:val="0"/>
          <w:color w:val="auto"/>
          <w:spacing w:val="0"/>
          <w:sz w:val="32"/>
          <w:szCs w:val="32"/>
          <w:lang w:eastAsia="zh-CN"/>
        </w:rPr>
        <w:t>毕业证或</w:t>
      </w:r>
      <w:r>
        <w:rPr>
          <w:rFonts w:hint="default" w:ascii="Times New Roman" w:hAnsi="Times New Roman" w:eastAsia="仿宋_GB2312" w:cs="Times New Roman"/>
          <w:i w:val="0"/>
          <w:iCs w:val="0"/>
          <w:caps w:val="0"/>
          <w:color w:val="auto"/>
          <w:spacing w:val="0"/>
          <w:sz w:val="32"/>
          <w:szCs w:val="32"/>
        </w:rPr>
        <w:t>学历证书上的专业名称。其中，</w:t>
      </w:r>
      <w:r>
        <w:rPr>
          <w:rFonts w:hint="default" w:ascii="Times New Roman" w:hAnsi="Times New Roman" w:eastAsia="仿宋_GB2312" w:cs="Times New Roman"/>
          <w:i w:val="0"/>
          <w:iCs w:val="0"/>
          <w:caps w:val="0"/>
          <w:color w:val="auto"/>
          <w:spacing w:val="0"/>
          <w:sz w:val="32"/>
          <w:szCs w:val="32"/>
          <w:lang w:val="en-US" w:eastAsia="zh-CN"/>
        </w:rPr>
        <w:t>招聘岗位</w:t>
      </w:r>
      <w:r>
        <w:rPr>
          <w:rFonts w:hint="default" w:ascii="Times New Roman" w:hAnsi="Times New Roman" w:eastAsia="仿宋_GB2312" w:cs="Times New Roman"/>
          <w:i w:val="0"/>
          <w:iCs w:val="0"/>
          <w:caps w:val="0"/>
          <w:color w:val="auto"/>
          <w:spacing w:val="0"/>
          <w:sz w:val="32"/>
          <w:szCs w:val="32"/>
        </w:rPr>
        <w:t>对</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有要求，学历证书的专业名称不能体现</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的，则应当补充填写</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特别提醒：鉴于设置专业要求时</w:t>
      </w:r>
      <w:r>
        <w:rPr>
          <w:rFonts w:hint="default" w:ascii="Times New Roman" w:hAnsi="Times New Roman" w:eastAsia="仿宋_GB2312" w:cs="Times New Roman"/>
          <w:i w:val="0"/>
          <w:iCs w:val="0"/>
          <w:caps w:val="0"/>
          <w:color w:val="auto"/>
          <w:spacing w:val="0"/>
          <w:sz w:val="32"/>
          <w:szCs w:val="32"/>
          <w:lang w:val="en-US" w:eastAsia="zh-CN"/>
        </w:rPr>
        <w:t>招聘单位</w:t>
      </w:r>
      <w:r>
        <w:rPr>
          <w:rFonts w:hint="default" w:ascii="Times New Roman" w:hAnsi="Times New Roman" w:eastAsia="仿宋_GB2312" w:cs="Times New Roman"/>
          <w:i w:val="0"/>
          <w:iCs w:val="0"/>
          <w:caps w:val="0"/>
          <w:color w:val="auto"/>
          <w:spacing w:val="0"/>
          <w:sz w:val="32"/>
          <w:szCs w:val="32"/>
        </w:rPr>
        <w:t>参考的专业目录未能完全涵盖旧专业、新兴学科、国外学科等，请</w:t>
      </w:r>
      <w:r>
        <w:rPr>
          <w:rFonts w:hint="default" w:ascii="Times New Roman" w:hAnsi="Times New Roman" w:eastAsia="仿宋_GB2312" w:cs="Times New Roman"/>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及时查阅教育部制定的现行高等教育专业目录</w:t>
      </w:r>
      <w:r>
        <w:rPr>
          <w:rFonts w:hint="default" w:ascii="Times New Roman" w:hAnsi="Times New Roman" w:eastAsia="仿宋_GB2312" w:cs="Times New Roman"/>
          <w:i w:val="0"/>
          <w:iCs w:val="0"/>
          <w:caps w:val="0"/>
          <w:color w:val="auto"/>
          <w:spacing w:val="0"/>
          <w:sz w:val="32"/>
          <w:szCs w:val="32"/>
          <w:lang w:val="en-US" w:eastAsia="zh-CN"/>
        </w:rPr>
        <w:t>和</w:t>
      </w:r>
      <w:r>
        <w:rPr>
          <w:rFonts w:hint="eastAsia" w:ascii="Times New Roman" w:hAnsi="Times New Roman" w:eastAsia="仿宋_GB2312" w:cs="Times New Roman"/>
          <w:i w:val="0"/>
          <w:iCs w:val="0"/>
          <w:caps w:val="0"/>
          <w:color w:val="auto"/>
          <w:spacing w:val="0"/>
          <w:sz w:val="32"/>
          <w:szCs w:val="32"/>
          <w:lang w:val="en-US" w:eastAsia="zh-CN"/>
        </w:rPr>
        <w:t>人力资源社会保障</w:t>
      </w:r>
      <w:r>
        <w:rPr>
          <w:rFonts w:hint="default" w:ascii="Times New Roman" w:hAnsi="Times New Roman" w:eastAsia="仿宋_GB2312" w:cs="Times New Roman"/>
          <w:i w:val="0"/>
          <w:iCs w:val="0"/>
          <w:caps w:val="0"/>
          <w:color w:val="auto"/>
          <w:spacing w:val="0"/>
          <w:sz w:val="32"/>
          <w:szCs w:val="32"/>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rPr>
        <w:t>，核实是否属于参考专业目录中的专业。对于教育部制定的现行高等教育专业目录</w:t>
      </w:r>
      <w:r>
        <w:rPr>
          <w:rFonts w:hint="default" w:ascii="Times New Roman" w:hAnsi="Times New Roman" w:eastAsia="仿宋_GB2312" w:cs="Times New Roman"/>
          <w:i w:val="0"/>
          <w:iCs w:val="0"/>
          <w:caps w:val="0"/>
          <w:color w:val="auto"/>
          <w:spacing w:val="0"/>
          <w:sz w:val="32"/>
          <w:szCs w:val="32"/>
          <w:lang w:val="en-US" w:eastAsia="zh-CN"/>
        </w:rPr>
        <w:t>和</w:t>
      </w:r>
      <w:r>
        <w:rPr>
          <w:rFonts w:hint="eastAsia" w:ascii="Times New Roman" w:hAnsi="Times New Roman" w:eastAsia="仿宋_GB2312" w:cs="Times New Roman"/>
          <w:i w:val="0"/>
          <w:iCs w:val="0"/>
          <w:caps w:val="0"/>
          <w:color w:val="auto"/>
          <w:spacing w:val="0"/>
          <w:sz w:val="32"/>
          <w:szCs w:val="32"/>
          <w:lang w:val="en-US" w:eastAsia="zh-CN"/>
        </w:rPr>
        <w:t>人力资源社会保障</w:t>
      </w:r>
      <w:r>
        <w:rPr>
          <w:rFonts w:hint="default" w:ascii="Times New Roman" w:hAnsi="Times New Roman" w:eastAsia="仿宋_GB2312" w:cs="Times New Roman"/>
          <w:i w:val="0"/>
          <w:iCs w:val="0"/>
          <w:caps w:val="0"/>
          <w:color w:val="auto"/>
          <w:spacing w:val="0"/>
          <w:sz w:val="32"/>
          <w:szCs w:val="32"/>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rPr>
        <w:t>中没有的自设学科（专业）和国（境）外专业，考生在报名时需在备注栏中注明主要课程、研究方向和学习内容等情况，必要时可主动联系</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介绍有关情况，</w:t>
      </w:r>
      <w:r>
        <w:rPr>
          <w:rFonts w:hint="default" w:ascii="Times New Roman" w:hAnsi="Times New Roman" w:eastAsia="仿宋_GB2312" w:cs="Times New Roman"/>
          <w:i w:val="0"/>
          <w:iCs w:val="0"/>
          <w:caps w:val="0"/>
          <w:color w:val="auto"/>
          <w:spacing w:val="0"/>
          <w:sz w:val="32"/>
          <w:szCs w:val="32"/>
          <w:lang w:val="en-US" w:eastAsia="zh-CN"/>
        </w:rPr>
        <w:t>招聘</w:t>
      </w:r>
      <w:r>
        <w:rPr>
          <w:rFonts w:hint="eastAsia" w:ascii="Times New Roman" w:hAnsi="Times New Roman" w:eastAsia="仿宋_GB2312" w:cs="Times New Roman"/>
          <w:i w:val="0"/>
          <w:iCs w:val="0"/>
          <w:caps w:val="0"/>
          <w:color w:val="auto"/>
          <w:spacing w:val="0"/>
          <w:sz w:val="32"/>
          <w:szCs w:val="32"/>
          <w:lang w:val="en-US" w:eastAsia="zh-CN"/>
        </w:rPr>
        <w:t>主管部门</w:t>
      </w:r>
      <w:r>
        <w:rPr>
          <w:rFonts w:hint="default" w:ascii="Times New Roman" w:hAnsi="Times New Roman" w:eastAsia="仿宋_GB2312" w:cs="Times New Roman"/>
          <w:i w:val="0"/>
          <w:iCs w:val="0"/>
          <w:caps w:val="0"/>
          <w:color w:val="auto"/>
          <w:spacing w:val="0"/>
          <w:sz w:val="32"/>
          <w:szCs w:val="32"/>
        </w:rPr>
        <w:t>将根据</w:t>
      </w:r>
      <w:r>
        <w:rPr>
          <w:rFonts w:hint="default" w:ascii="Times New Roman" w:hAnsi="Times New Roman" w:eastAsia="仿宋_GB2312" w:cs="Times New Roman"/>
          <w:i w:val="0"/>
          <w:iCs w:val="0"/>
          <w:caps w:val="0"/>
          <w:color w:val="auto"/>
          <w:spacing w:val="0"/>
          <w:sz w:val="32"/>
          <w:szCs w:val="32"/>
          <w:lang w:val="en-US" w:eastAsia="zh-CN"/>
        </w:rPr>
        <w:t>岗位</w:t>
      </w:r>
      <w:r>
        <w:rPr>
          <w:rFonts w:hint="default" w:ascii="Times New Roman" w:hAnsi="Times New Roman" w:eastAsia="仿宋_GB2312" w:cs="Times New Roman"/>
          <w:i w:val="0"/>
          <w:iCs w:val="0"/>
          <w:caps w:val="0"/>
          <w:color w:val="auto"/>
          <w:spacing w:val="0"/>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有效身份证</w:t>
      </w:r>
      <w:r>
        <w:rPr>
          <w:rFonts w:hint="default" w:ascii="Times New Roman" w:hAnsi="Times New Roman" w:eastAsia="仿宋_GB2312" w:cs="Times New Roman"/>
          <w:i w:val="0"/>
          <w:iCs w:val="0"/>
          <w:caps w:val="0"/>
          <w:color w:val="auto"/>
          <w:spacing w:val="0"/>
          <w:sz w:val="32"/>
          <w:szCs w:val="32"/>
          <w:lang w:eastAsia="zh-CN"/>
        </w:rPr>
        <w:t>件</w:t>
      </w:r>
      <w:r>
        <w:rPr>
          <w:rFonts w:hint="default" w:ascii="Times New Roman" w:hAnsi="Times New Roman" w:eastAsia="仿宋_GB2312" w:cs="Times New Roman"/>
          <w:i w:val="0"/>
          <w:iCs w:val="0"/>
          <w:caps w:val="0"/>
          <w:color w:val="auto"/>
          <w:spacing w:val="0"/>
          <w:sz w:val="32"/>
          <w:szCs w:val="32"/>
        </w:rPr>
        <w:t>包括有效期限内的居民身份证</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临时居民身份证</w:t>
      </w:r>
      <w:r>
        <w:rPr>
          <w:rFonts w:hint="default" w:ascii="Times New Roman" w:hAnsi="Times New Roman" w:eastAsia="仿宋_GB2312" w:cs="Times New Roman"/>
          <w:i w:val="0"/>
          <w:iCs w:val="0"/>
          <w:caps w:val="0"/>
          <w:color w:val="auto"/>
          <w:spacing w:val="0"/>
          <w:sz w:val="32"/>
          <w:szCs w:val="32"/>
          <w:lang w:eastAsia="zh-CN"/>
        </w:rPr>
        <w:t>、港澳居民来往内地通行证、台湾居民来往大陆通行证</w:t>
      </w:r>
      <w:r>
        <w:rPr>
          <w:rFonts w:hint="default" w:ascii="Times New Roman" w:hAnsi="Times New Roman" w:eastAsia="仿宋_GB2312" w:cs="Times New Roman"/>
          <w:i w:val="0"/>
          <w:iCs w:val="0"/>
          <w:caps w:val="0"/>
          <w:color w:val="auto"/>
          <w:spacing w:val="0"/>
          <w:sz w:val="32"/>
          <w:szCs w:val="32"/>
        </w:rPr>
        <w:t>。请考生妥善保管本人有效居民身份证</w:t>
      </w:r>
      <w:r>
        <w:rPr>
          <w:rFonts w:hint="default" w:ascii="Times New Roman" w:hAnsi="Times New Roman" w:eastAsia="仿宋_GB2312" w:cs="Times New Roman"/>
          <w:i w:val="0"/>
          <w:iCs w:val="0"/>
          <w:caps w:val="0"/>
          <w:color w:val="auto"/>
          <w:spacing w:val="0"/>
          <w:sz w:val="32"/>
          <w:szCs w:val="32"/>
          <w:lang w:eastAsia="zh-CN"/>
        </w:rPr>
        <w:t>件</w:t>
      </w:r>
      <w:r>
        <w:rPr>
          <w:rFonts w:hint="default" w:ascii="Times New Roman" w:hAnsi="Times New Roman" w:eastAsia="仿宋_GB2312" w:cs="Times New Roman"/>
          <w:i w:val="0"/>
          <w:iCs w:val="0"/>
          <w:caps w:val="0"/>
          <w:color w:val="auto"/>
          <w:spacing w:val="0"/>
          <w:sz w:val="32"/>
          <w:szCs w:val="32"/>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ascii="Times New Roman" w:hAnsi="Times New Roman"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bookmarkStart w:id="0" w:name="_GoBack"/>
      <w:bookmarkEnd w:id="0"/>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ascii="Times New Roman" w:hAnsi="Times New Roman" w:eastAsia="仿宋_GB2312" w:cs="Times New Roman"/>
          <w:color w:val="auto"/>
          <w:sz w:val="32"/>
          <w:szCs w:val="32"/>
          <w:u w:val="none"/>
          <w:lang w:val="en-US" w:eastAsia="zh-CN"/>
        </w:rPr>
        <w:t>莒县教体系统</w:t>
      </w:r>
      <w:r>
        <w:rPr>
          <w:rFonts w:hint="default" w:ascii="Times New Roman" w:hAnsi="Times New Roman" w:eastAsia="仿宋_GB2312" w:cs="Times New Roman"/>
          <w:color w:val="auto"/>
          <w:sz w:val="32"/>
          <w:szCs w:val="32"/>
          <w:u w:val="none"/>
        </w:rPr>
        <w:t>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pStyle w:val="9"/>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5E7C0772-2DA7-4B78-B9DD-5FB8345F643E}"/>
  </w:font>
  <w:font w:name="楷体_GB2312">
    <w:panose1 w:val="02010609030101010101"/>
    <w:charset w:val="86"/>
    <w:family w:val="auto"/>
    <w:pitch w:val="default"/>
    <w:sig w:usb0="00000001" w:usb1="080E0000" w:usb2="00000000" w:usb3="00000000" w:csb0="00040000" w:csb1="00000000"/>
    <w:embedRegular r:id="rId2" w:fontKey="{D93B1D42-C1A6-4982-ADCC-66FA1C21F2AB}"/>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3" w:fontKey="{EBA27874-ACA9-4B4E-8CC5-932A1D0C819C}"/>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embedRegular r:id="rId4" w:fontKey="{F56EA262-E2D3-4E60-949E-C82ED2E740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ZmI5YjcxMzg2YjcxZGMwNDRlZDZhYTZmODQ1YWYifQ=="/>
  </w:docVars>
  <w:rsids>
    <w:rsidRoot w:val="5710796D"/>
    <w:rsid w:val="000B6E55"/>
    <w:rsid w:val="01402653"/>
    <w:rsid w:val="017F4864"/>
    <w:rsid w:val="037759DB"/>
    <w:rsid w:val="038C12F2"/>
    <w:rsid w:val="047276E9"/>
    <w:rsid w:val="049F168E"/>
    <w:rsid w:val="05085485"/>
    <w:rsid w:val="05430E85"/>
    <w:rsid w:val="05C84C14"/>
    <w:rsid w:val="05E37B0E"/>
    <w:rsid w:val="0659238C"/>
    <w:rsid w:val="06916FD9"/>
    <w:rsid w:val="076B145F"/>
    <w:rsid w:val="076F5A4C"/>
    <w:rsid w:val="07CC27CB"/>
    <w:rsid w:val="07D16002"/>
    <w:rsid w:val="0A511358"/>
    <w:rsid w:val="0AAC5ECD"/>
    <w:rsid w:val="0B0B35D9"/>
    <w:rsid w:val="0B64718D"/>
    <w:rsid w:val="0D8633EB"/>
    <w:rsid w:val="0FC75DA0"/>
    <w:rsid w:val="0FE435BA"/>
    <w:rsid w:val="101168C7"/>
    <w:rsid w:val="10B17592"/>
    <w:rsid w:val="113B44EC"/>
    <w:rsid w:val="14072DAB"/>
    <w:rsid w:val="14A4297B"/>
    <w:rsid w:val="16985F3D"/>
    <w:rsid w:val="16D752D5"/>
    <w:rsid w:val="1789364A"/>
    <w:rsid w:val="185E047A"/>
    <w:rsid w:val="19B7430E"/>
    <w:rsid w:val="19E61B77"/>
    <w:rsid w:val="19EE4639"/>
    <w:rsid w:val="1A770253"/>
    <w:rsid w:val="1B330E9B"/>
    <w:rsid w:val="1B987725"/>
    <w:rsid w:val="1BD2745D"/>
    <w:rsid w:val="1BEE6D2B"/>
    <w:rsid w:val="1C9B72E6"/>
    <w:rsid w:val="1CE26164"/>
    <w:rsid w:val="1CFA3867"/>
    <w:rsid w:val="1E1F0C8B"/>
    <w:rsid w:val="1EA336D1"/>
    <w:rsid w:val="205D447F"/>
    <w:rsid w:val="20E44A99"/>
    <w:rsid w:val="23597DC2"/>
    <w:rsid w:val="282345D4"/>
    <w:rsid w:val="291F33B1"/>
    <w:rsid w:val="296A7986"/>
    <w:rsid w:val="2A043BBD"/>
    <w:rsid w:val="2A677CA8"/>
    <w:rsid w:val="2A685EFA"/>
    <w:rsid w:val="2A941D60"/>
    <w:rsid w:val="2B34066A"/>
    <w:rsid w:val="2BEF43E5"/>
    <w:rsid w:val="2C584FED"/>
    <w:rsid w:val="2D522E91"/>
    <w:rsid w:val="2DB11966"/>
    <w:rsid w:val="307A083C"/>
    <w:rsid w:val="310E6843"/>
    <w:rsid w:val="31A33CBC"/>
    <w:rsid w:val="322070BA"/>
    <w:rsid w:val="32951856"/>
    <w:rsid w:val="32C75788"/>
    <w:rsid w:val="337309C8"/>
    <w:rsid w:val="33A00182"/>
    <w:rsid w:val="346C1651"/>
    <w:rsid w:val="348C6C89"/>
    <w:rsid w:val="35A61FCC"/>
    <w:rsid w:val="393F076E"/>
    <w:rsid w:val="3AB33C5C"/>
    <w:rsid w:val="3B2220F5"/>
    <w:rsid w:val="3C662FF1"/>
    <w:rsid w:val="3CCA0AAA"/>
    <w:rsid w:val="3D7636E2"/>
    <w:rsid w:val="3E703177"/>
    <w:rsid w:val="3F2E322F"/>
    <w:rsid w:val="3FF56F7C"/>
    <w:rsid w:val="410A4385"/>
    <w:rsid w:val="4113787E"/>
    <w:rsid w:val="4125441F"/>
    <w:rsid w:val="425A3F23"/>
    <w:rsid w:val="43244531"/>
    <w:rsid w:val="43C94DCA"/>
    <w:rsid w:val="450B59A8"/>
    <w:rsid w:val="456F5F37"/>
    <w:rsid w:val="45B8375A"/>
    <w:rsid w:val="45C142B9"/>
    <w:rsid w:val="45DA64D4"/>
    <w:rsid w:val="466A534D"/>
    <w:rsid w:val="46B13FBA"/>
    <w:rsid w:val="47040B3D"/>
    <w:rsid w:val="47277C17"/>
    <w:rsid w:val="481D611E"/>
    <w:rsid w:val="482A083B"/>
    <w:rsid w:val="48487159"/>
    <w:rsid w:val="49DE368B"/>
    <w:rsid w:val="4AD351BA"/>
    <w:rsid w:val="4B7818BD"/>
    <w:rsid w:val="4BED22AB"/>
    <w:rsid w:val="4C651E42"/>
    <w:rsid w:val="4CAC7A71"/>
    <w:rsid w:val="4D814DBC"/>
    <w:rsid w:val="4DDA23BB"/>
    <w:rsid w:val="4EF474AD"/>
    <w:rsid w:val="50985385"/>
    <w:rsid w:val="511322F5"/>
    <w:rsid w:val="51B408D0"/>
    <w:rsid w:val="51D26309"/>
    <w:rsid w:val="523302EC"/>
    <w:rsid w:val="52466271"/>
    <w:rsid w:val="526C14A0"/>
    <w:rsid w:val="530F48B5"/>
    <w:rsid w:val="535C5704"/>
    <w:rsid w:val="53750B0E"/>
    <w:rsid w:val="53984ED9"/>
    <w:rsid w:val="54187AC0"/>
    <w:rsid w:val="54574766"/>
    <w:rsid w:val="55EC6C72"/>
    <w:rsid w:val="56551179"/>
    <w:rsid w:val="56F313FA"/>
    <w:rsid w:val="5710796D"/>
    <w:rsid w:val="57356974"/>
    <w:rsid w:val="57777FF2"/>
    <w:rsid w:val="585F62DF"/>
    <w:rsid w:val="58831FCD"/>
    <w:rsid w:val="589870FB"/>
    <w:rsid w:val="58E467E4"/>
    <w:rsid w:val="5A4C63EF"/>
    <w:rsid w:val="5A84305E"/>
    <w:rsid w:val="5A893B6A"/>
    <w:rsid w:val="5AEF280F"/>
    <w:rsid w:val="5B6634E0"/>
    <w:rsid w:val="5BA64C76"/>
    <w:rsid w:val="5BFB3F1E"/>
    <w:rsid w:val="5C837974"/>
    <w:rsid w:val="5D184CAE"/>
    <w:rsid w:val="6167427B"/>
    <w:rsid w:val="619320BA"/>
    <w:rsid w:val="61BE0280"/>
    <w:rsid w:val="636C320A"/>
    <w:rsid w:val="6372336A"/>
    <w:rsid w:val="64191A38"/>
    <w:rsid w:val="657E38FC"/>
    <w:rsid w:val="65C504AF"/>
    <w:rsid w:val="6613605D"/>
    <w:rsid w:val="6688347F"/>
    <w:rsid w:val="669B2BD8"/>
    <w:rsid w:val="66D87988"/>
    <w:rsid w:val="66EF489E"/>
    <w:rsid w:val="683536BE"/>
    <w:rsid w:val="68B30B6E"/>
    <w:rsid w:val="691C2CB9"/>
    <w:rsid w:val="6B5D1061"/>
    <w:rsid w:val="6B8E7011"/>
    <w:rsid w:val="6B9B2D32"/>
    <w:rsid w:val="6C9D56E1"/>
    <w:rsid w:val="6CA4030D"/>
    <w:rsid w:val="6CF748E0"/>
    <w:rsid w:val="6D68503A"/>
    <w:rsid w:val="6DA71E62"/>
    <w:rsid w:val="6DDF62F4"/>
    <w:rsid w:val="6DFD1A82"/>
    <w:rsid w:val="6E071A7D"/>
    <w:rsid w:val="6E292877"/>
    <w:rsid w:val="6E7361E8"/>
    <w:rsid w:val="6EAC42BA"/>
    <w:rsid w:val="6F5D4512"/>
    <w:rsid w:val="6F897055"/>
    <w:rsid w:val="6FF3138F"/>
    <w:rsid w:val="716B3D73"/>
    <w:rsid w:val="71ED0FCF"/>
    <w:rsid w:val="72AF520C"/>
    <w:rsid w:val="73830C7C"/>
    <w:rsid w:val="73A03B0E"/>
    <w:rsid w:val="744F0B5E"/>
    <w:rsid w:val="74DE64BF"/>
    <w:rsid w:val="74EB79EA"/>
    <w:rsid w:val="75185A40"/>
    <w:rsid w:val="755A1EB0"/>
    <w:rsid w:val="768F5662"/>
    <w:rsid w:val="77850B17"/>
    <w:rsid w:val="77B75398"/>
    <w:rsid w:val="781E4FEE"/>
    <w:rsid w:val="78FD2141"/>
    <w:rsid w:val="7D272678"/>
    <w:rsid w:val="7D6C6E5D"/>
    <w:rsid w:val="7DDD71DA"/>
    <w:rsid w:val="7E3E089F"/>
    <w:rsid w:val="7EEF3669"/>
    <w:rsid w:val="7FFE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paragraph" w:customStyle="1" w:styleId="7">
    <w:name w:val="01-公文标题"/>
    <w:next w:val="8"/>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8">
    <w:name w:val="03-公文空行"/>
    <w:next w:val="9"/>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9">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0">
    <w:name w:val="02-公文副标题"/>
    <w:next w:val="8"/>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1">
    <w:name w:val="04-公文一级标题"/>
    <w:next w:val="9"/>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2">
    <w:name w:val="05-公文二级标题"/>
    <w:next w:val="9"/>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3">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4">
    <w:name w:val="07-公文四级标题"/>
    <w:next w:val="9"/>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5">
    <w:name w:val="08-公文五级标题"/>
    <w:next w:val="9"/>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6">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7">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18">
    <w:name w:val="11-公文文号"/>
    <w:next w:val="9"/>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19">
    <w:name w:val="12-多个附件"/>
    <w:next w:val="9"/>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0">
    <w:name w:val="0401-公文一级标题居中"/>
    <w:basedOn w:val="1"/>
    <w:next w:val="9"/>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4157</Words>
  <Characters>4290</Characters>
  <Lines>0</Lines>
  <Paragraphs>0</Paragraphs>
  <TotalTime>10</TotalTime>
  <ScaleCrop>false</ScaleCrop>
  <LinksUpToDate>false</LinksUpToDate>
  <CharactersWithSpaces>4305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Sophie</cp:lastModifiedBy>
  <cp:lastPrinted>2023-02-08T09:06:00Z</cp:lastPrinted>
  <dcterms:modified xsi:type="dcterms:W3CDTF">2023-11-24T08:17:58Z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A4240A70DCE54B34A9B5A5DC7C550183_13</vt:lpwstr>
  </property>
</Properties>
</file>