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40" w:lineRule="exact"/>
        <w:rPr>
          <w:rFonts w:hint="eastAsia" w:ascii="黑体" w:hAnsi="黑体" w:eastAsia="黑体" w:cs="黑体"/>
          <w:color w:val="000000"/>
        </w:rPr>
      </w:pPr>
      <w:r>
        <w:rPr>
          <w:rFonts w:hint="eastAsia" w:ascii="黑体" w:hAnsi="黑体" w:eastAsia="黑体" w:cs="黑体"/>
          <w:color w:val="000000"/>
        </w:rPr>
        <w:t>附件1</w:t>
      </w:r>
    </w:p>
    <w:p>
      <w:pPr>
        <w:snapToGrid w:val="0"/>
        <w:spacing w:line="520" w:lineRule="exact"/>
        <w:jc w:val="center"/>
        <w:rPr>
          <w:rFonts w:hint="eastAsia" w:ascii="黑体" w:hAnsi="黑体" w:eastAsia="黑体"/>
          <w:b/>
          <w:color w:val="000000"/>
        </w:rPr>
      </w:pPr>
      <w:r>
        <w:rPr>
          <w:rFonts w:ascii="黑体" w:hAnsi="黑体" w:eastAsia="黑体"/>
          <w:b/>
          <w:color w:val="000000"/>
        </w:rPr>
        <w:t>自治区第五人民医院公开招聘备案制工作人员</w:t>
      </w:r>
      <w:r>
        <w:rPr>
          <w:rFonts w:ascii="黑体" w:hAnsi="黑体" w:eastAsia="黑体"/>
          <w:b/>
          <w:color w:val="000000"/>
          <w:lang w:val="zh-TW"/>
        </w:rPr>
        <w:t>岗位</w:t>
      </w:r>
      <w:r>
        <w:rPr>
          <w:rFonts w:ascii="黑体" w:hAnsi="黑体" w:eastAsia="黑体"/>
          <w:b/>
          <w:color w:val="000000"/>
        </w:rPr>
        <w:t>计划一览表</w:t>
      </w:r>
    </w:p>
    <w:tbl>
      <w:tblPr>
        <w:tblStyle w:val="3"/>
        <w:tblW w:w="14073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"/>
        <w:gridCol w:w="2409"/>
        <w:gridCol w:w="637"/>
        <w:gridCol w:w="1278"/>
        <w:gridCol w:w="709"/>
        <w:gridCol w:w="1487"/>
        <w:gridCol w:w="548"/>
        <w:gridCol w:w="630"/>
        <w:gridCol w:w="1050"/>
        <w:gridCol w:w="1032"/>
        <w:gridCol w:w="567"/>
        <w:gridCol w:w="1345"/>
        <w:gridCol w:w="19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4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18"/>
                <w:szCs w:val="18"/>
              </w:rPr>
              <w:t>序号</w:t>
            </w:r>
          </w:p>
        </w:tc>
        <w:tc>
          <w:tcPr>
            <w:tcW w:w="24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18"/>
                <w:szCs w:val="18"/>
              </w:rPr>
              <w:t>招聘单位</w:t>
            </w:r>
          </w:p>
        </w:tc>
        <w:tc>
          <w:tcPr>
            <w:tcW w:w="6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18"/>
                <w:szCs w:val="18"/>
              </w:rPr>
              <w:t>经费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18"/>
                <w:szCs w:val="18"/>
              </w:rPr>
              <w:t>形式</w:t>
            </w:r>
          </w:p>
        </w:tc>
        <w:tc>
          <w:tcPr>
            <w:tcW w:w="127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18"/>
                <w:szCs w:val="18"/>
              </w:rPr>
              <w:t>岗位名称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18"/>
                <w:szCs w:val="18"/>
              </w:rPr>
              <w:t>岗位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18"/>
                <w:szCs w:val="18"/>
              </w:rPr>
              <w:t>代码</w:t>
            </w:r>
          </w:p>
        </w:tc>
        <w:tc>
          <w:tcPr>
            <w:tcW w:w="148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18"/>
                <w:szCs w:val="18"/>
              </w:rPr>
              <w:t>岗位简介</w:t>
            </w:r>
          </w:p>
        </w:tc>
        <w:tc>
          <w:tcPr>
            <w:tcW w:w="5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eastAsia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18"/>
                <w:szCs w:val="18"/>
              </w:rPr>
              <w:t>招</w:t>
            </w:r>
          </w:p>
          <w:p>
            <w:pPr>
              <w:spacing w:line="200" w:lineRule="exact"/>
              <w:jc w:val="center"/>
              <w:rPr>
                <w:rFonts w:hint="eastAsia" w:ascii="宋体" w:hAnsi="宋体" w:eastAsia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18"/>
                <w:szCs w:val="18"/>
              </w:rPr>
              <w:t>聘</w:t>
            </w:r>
          </w:p>
          <w:p>
            <w:pPr>
              <w:spacing w:line="200" w:lineRule="exact"/>
              <w:jc w:val="center"/>
              <w:rPr>
                <w:rFonts w:hint="eastAsia" w:ascii="宋体" w:hAnsi="宋体" w:eastAsia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18"/>
                <w:szCs w:val="18"/>
              </w:rPr>
              <w:t>人</w:t>
            </w:r>
          </w:p>
          <w:p>
            <w:pPr>
              <w:spacing w:line="200" w:lineRule="exact"/>
              <w:jc w:val="center"/>
              <w:rPr>
                <w:rFonts w:ascii="宋体" w:hAnsi="宋体" w:eastAsia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18"/>
                <w:szCs w:val="18"/>
              </w:rPr>
              <w:t>数</w:t>
            </w:r>
          </w:p>
        </w:tc>
        <w:tc>
          <w:tcPr>
            <w:tcW w:w="65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18"/>
                <w:szCs w:val="18"/>
              </w:rPr>
              <w:t>应聘人员所需资格和条件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4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6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2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 w:hAnsi="宋体" w:eastAsia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4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18"/>
                <w:szCs w:val="18"/>
              </w:rPr>
              <w:t>招聘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18"/>
                <w:szCs w:val="18"/>
              </w:rPr>
              <w:t>范围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18"/>
                <w:szCs w:val="18"/>
              </w:rPr>
              <w:t>年龄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18"/>
                <w:szCs w:val="18"/>
              </w:rPr>
              <w:t>学历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18"/>
                <w:szCs w:val="18"/>
              </w:rPr>
              <w:t>学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18"/>
                <w:szCs w:val="18"/>
              </w:rPr>
              <w:t>位</w:t>
            </w: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18"/>
                <w:szCs w:val="18"/>
              </w:rPr>
              <w:t>所需专业</w:t>
            </w:r>
          </w:p>
        </w:tc>
        <w:tc>
          <w:tcPr>
            <w:tcW w:w="1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18"/>
                <w:szCs w:val="18"/>
              </w:rPr>
              <w:t>与岗位相关的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18"/>
                <w:szCs w:val="18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</w:trPr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自治区第五人民医院</w:t>
            </w: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定额</w:t>
            </w:r>
          </w:p>
          <w:p>
            <w:pPr>
              <w:spacing w:line="36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补助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护理岗位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B1</w:t>
            </w: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从事护理</w:t>
            </w:r>
          </w:p>
          <w:p>
            <w:pPr>
              <w:spacing w:line="36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岗位工作</w:t>
            </w:r>
          </w:p>
        </w:tc>
        <w:tc>
          <w:tcPr>
            <w:tcW w:w="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b/>
                <w:color w:val="000000"/>
                <w:sz w:val="21"/>
                <w:szCs w:val="21"/>
                <w:u w:val="single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1"/>
                <w:szCs w:val="21"/>
                <w:u w:val="single"/>
              </w:rPr>
              <w:t>12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全</w:t>
            </w:r>
          </w:p>
          <w:p>
            <w:pPr>
              <w:spacing w:line="36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国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30周岁</w:t>
            </w:r>
          </w:p>
          <w:p>
            <w:pPr>
              <w:spacing w:line="36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以下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专科</w:t>
            </w:r>
          </w:p>
          <w:p>
            <w:pPr>
              <w:spacing w:line="36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及以上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护理和</w:t>
            </w:r>
          </w:p>
          <w:p>
            <w:pPr>
              <w:spacing w:line="36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妇幼专业</w:t>
            </w:r>
          </w:p>
        </w:tc>
        <w:tc>
          <w:tcPr>
            <w:tcW w:w="1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具有护士</w:t>
            </w:r>
          </w:p>
          <w:p>
            <w:pPr>
              <w:spacing w:line="36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执业资格证书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</w:trPr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自治区第五人民医院</w:t>
            </w: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定额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补助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财务岗位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B2</w:t>
            </w: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从事财务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岗位工作</w:t>
            </w:r>
          </w:p>
        </w:tc>
        <w:tc>
          <w:tcPr>
            <w:tcW w:w="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b/>
                <w:color w:val="000000"/>
                <w:sz w:val="21"/>
                <w:szCs w:val="21"/>
                <w:u w:val="single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1"/>
                <w:szCs w:val="21"/>
                <w:u w:val="single"/>
              </w:rPr>
              <w:t>2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全</w:t>
            </w:r>
          </w:p>
          <w:p>
            <w:pPr>
              <w:spacing w:line="36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国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35周岁</w:t>
            </w:r>
          </w:p>
          <w:p>
            <w:pPr>
              <w:spacing w:line="36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以下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本科</w:t>
            </w:r>
          </w:p>
          <w:p>
            <w:pPr>
              <w:spacing w:line="36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及以上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学</w:t>
            </w:r>
          </w:p>
          <w:p>
            <w:pPr>
              <w:spacing w:line="36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士</w:t>
            </w: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财务管理和</w:t>
            </w:r>
          </w:p>
          <w:p>
            <w:pPr>
              <w:spacing w:line="36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会计学专业</w:t>
            </w:r>
          </w:p>
        </w:tc>
        <w:tc>
          <w:tcPr>
            <w:tcW w:w="1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具有初级及以上会计证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</w:trPr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自治区第五人民医院</w:t>
            </w: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定额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补助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职业病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实验室岗位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B3</w:t>
            </w: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职业病防治</w:t>
            </w:r>
          </w:p>
        </w:tc>
        <w:tc>
          <w:tcPr>
            <w:tcW w:w="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b/>
                <w:color w:val="000000"/>
                <w:sz w:val="21"/>
                <w:szCs w:val="21"/>
                <w:u w:val="single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1"/>
                <w:szCs w:val="21"/>
                <w:u w:val="single"/>
              </w:rPr>
              <w:t>1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全</w:t>
            </w:r>
          </w:p>
          <w:p>
            <w:pPr>
              <w:spacing w:line="36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国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30周岁</w:t>
            </w:r>
          </w:p>
          <w:p>
            <w:pPr>
              <w:spacing w:line="36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以下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本科</w:t>
            </w:r>
          </w:p>
          <w:p>
            <w:pPr>
              <w:spacing w:line="36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及以上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学</w:t>
            </w:r>
          </w:p>
          <w:p>
            <w:pPr>
              <w:spacing w:line="36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士</w:t>
            </w: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预防医学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专业</w:t>
            </w:r>
          </w:p>
        </w:tc>
        <w:tc>
          <w:tcPr>
            <w:tcW w:w="1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具有执业医师证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</w:trPr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自治区第五人民医院</w:t>
            </w: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定额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补助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总务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技术岗位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B4</w:t>
            </w: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从事电气维护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岗位工作</w:t>
            </w:r>
          </w:p>
        </w:tc>
        <w:tc>
          <w:tcPr>
            <w:tcW w:w="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b/>
                <w:color w:val="000000"/>
                <w:sz w:val="21"/>
                <w:szCs w:val="21"/>
                <w:u w:val="single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1"/>
                <w:szCs w:val="21"/>
                <w:u w:val="single"/>
              </w:rPr>
              <w:t>1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全</w:t>
            </w:r>
          </w:p>
          <w:p>
            <w:pPr>
              <w:spacing w:line="36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国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30周岁</w:t>
            </w:r>
          </w:p>
          <w:p>
            <w:pPr>
              <w:spacing w:line="36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以下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专科</w:t>
            </w:r>
          </w:p>
          <w:p>
            <w:pPr>
              <w:spacing w:line="36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及以上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电气自动化技术专业</w:t>
            </w:r>
          </w:p>
        </w:tc>
        <w:tc>
          <w:tcPr>
            <w:tcW w:w="1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具备电工三级或高级技能岗位证书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</w:trPr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自治区第五人民医院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石嘴山中心医院</w:t>
            </w: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定额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补助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护理岗位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B5</w:t>
            </w: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从事护理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岗位工作</w:t>
            </w:r>
          </w:p>
        </w:tc>
        <w:tc>
          <w:tcPr>
            <w:tcW w:w="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b/>
                <w:color w:val="000000"/>
                <w:sz w:val="21"/>
                <w:szCs w:val="21"/>
                <w:u w:val="single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1"/>
                <w:szCs w:val="21"/>
                <w:u w:val="single"/>
              </w:rPr>
              <w:t>2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全</w:t>
            </w:r>
          </w:p>
          <w:p>
            <w:pPr>
              <w:spacing w:line="36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国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30周岁</w:t>
            </w:r>
          </w:p>
          <w:p>
            <w:pPr>
              <w:spacing w:line="36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以下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专科</w:t>
            </w:r>
          </w:p>
          <w:p>
            <w:pPr>
              <w:spacing w:line="36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及以上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护理和</w:t>
            </w:r>
          </w:p>
          <w:p>
            <w:pPr>
              <w:spacing w:line="36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妇幼专业</w:t>
            </w:r>
          </w:p>
        </w:tc>
        <w:tc>
          <w:tcPr>
            <w:tcW w:w="1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具有护士</w:t>
            </w:r>
          </w:p>
          <w:p>
            <w:pPr>
              <w:spacing w:line="36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执业资格证书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</w:trPr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自治区第五人民医院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石炭井医院</w:t>
            </w: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定额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补助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护理岗位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B6</w:t>
            </w: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从事护理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岗位工作</w:t>
            </w:r>
          </w:p>
        </w:tc>
        <w:tc>
          <w:tcPr>
            <w:tcW w:w="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b/>
                <w:color w:val="000000"/>
                <w:sz w:val="21"/>
                <w:szCs w:val="21"/>
                <w:u w:val="single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1"/>
                <w:szCs w:val="21"/>
                <w:u w:val="single"/>
              </w:rPr>
              <w:t>2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全</w:t>
            </w:r>
          </w:p>
          <w:p>
            <w:pPr>
              <w:spacing w:line="36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国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30周岁</w:t>
            </w:r>
          </w:p>
          <w:p>
            <w:pPr>
              <w:spacing w:line="36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以下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专科</w:t>
            </w:r>
          </w:p>
          <w:p>
            <w:pPr>
              <w:spacing w:line="36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及以上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护理和</w:t>
            </w:r>
          </w:p>
          <w:p>
            <w:pPr>
              <w:spacing w:line="36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妇幼专业</w:t>
            </w:r>
          </w:p>
        </w:tc>
        <w:tc>
          <w:tcPr>
            <w:tcW w:w="1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具有护士</w:t>
            </w:r>
          </w:p>
          <w:p>
            <w:pPr>
              <w:spacing w:line="36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执业资格证书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</w:trPr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自治区第五人民医院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中西医结合医院</w:t>
            </w: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定额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补助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护理岗位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B7</w:t>
            </w: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从事护理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岗位工作</w:t>
            </w:r>
          </w:p>
        </w:tc>
        <w:tc>
          <w:tcPr>
            <w:tcW w:w="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b/>
                <w:color w:val="000000"/>
                <w:sz w:val="21"/>
                <w:szCs w:val="21"/>
                <w:u w:val="single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1"/>
                <w:szCs w:val="21"/>
                <w:u w:val="single"/>
              </w:rPr>
              <w:t>1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全</w:t>
            </w:r>
          </w:p>
          <w:p>
            <w:pPr>
              <w:spacing w:line="36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国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30周岁</w:t>
            </w:r>
          </w:p>
          <w:p>
            <w:pPr>
              <w:spacing w:line="36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以下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专科</w:t>
            </w:r>
          </w:p>
          <w:p>
            <w:pPr>
              <w:spacing w:line="36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及以上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护理和</w:t>
            </w:r>
          </w:p>
          <w:p>
            <w:pPr>
              <w:spacing w:line="36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妇幼专业</w:t>
            </w:r>
          </w:p>
        </w:tc>
        <w:tc>
          <w:tcPr>
            <w:tcW w:w="1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具有护士</w:t>
            </w:r>
          </w:p>
          <w:p>
            <w:pPr>
              <w:spacing w:line="36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执业资格证书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</w:trPr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自治区第五人民医院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大武口医院</w:t>
            </w: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定额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补助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康复治疗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技术岗位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B8</w:t>
            </w: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从事康教融合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岗位工作</w:t>
            </w:r>
          </w:p>
        </w:tc>
        <w:tc>
          <w:tcPr>
            <w:tcW w:w="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b/>
                <w:color w:val="000000"/>
                <w:sz w:val="21"/>
                <w:szCs w:val="21"/>
                <w:u w:val="single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1"/>
                <w:szCs w:val="21"/>
                <w:u w:val="single"/>
              </w:rPr>
              <w:t>1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全</w:t>
            </w:r>
          </w:p>
          <w:p>
            <w:pPr>
              <w:spacing w:line="36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国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30周岁</w:t>
            </w:r>
          </w:p>
          <w:p>
            <w:pPr>
              <w:spacing w:line="36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以下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本科</w:t>
            </w:r>
          </w:p>
          <w:p>
            <w:pPr>
              <w:spacing w:line="36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及以上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学</w:t>
            </w:r>
          </w:p>
          <w:p>
            <w:pPr>
              <w:spacing w:line="36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士</w:t>
            </w: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康复</w:t>
            </w:r>
          </w:p>
          <w:p>
            <w:pPr>
              <w:spacing w:line="36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治疗学专业</w:t>
            </w:r>
          </w:p>
        </w:tc>
        <w:tc>
          <w:tcPr>
            <w:tcW w:w="1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color w:val="000000"/>
                <w:sz w:val="24"/>
                <w:szCs w:val="24"/>
              </w:rPr>
              <w:t>合计</w:t>
            </w: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/>
                <w:color w:val="000000"/>
                <w:sz w:val="21"/>
                <w:szCs w:val="21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/>
                <w:color w:val="000000"/>
                <w:sz w:val="21"/>
                <w:szCs w:val="21"/>
              </w:rPr>
            </w:pP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/>
                <w:color w:val="000000"/>
                <w:sz w:val="21"/>
                <w:szCs w:val="21"/>
              </w:rPr>
            </w:pPr>
          </w:p>
        </w:tc>
        <w:tc>
          <w:tcPr>
            <w:tcW w:w="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/>
                <w:b/>
                <w:color w:val="000000"/>
                <w:sz w:val="21"/>
                <w:szCs w:val="21"/>
                <w:u w:val="single"/>
              </w:rPr>
            </w:pPr>
            <w:r>
              <w:rPr>
                <w:rFonts w:hint="eastAsia" w:ascii="黑体" w:hAnsi="黑体" w:eastAsia="黑体"/>
                <w:b/>
                <w:color w:val="000000"/>
                <w:sz w:val="21"/>
                <w:szCs w:val="21"/>
                <w:u w:val="single"/>
              </w:rPr>
              <w:t>22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/>
                <w:color w:val="000000"/>
                <w:sz w:val="21"/>
                <w:szCs w:val="21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/>
                <w:color w:val="000000"/>
                <w:sz w:val="21"/>
                <w:szCs w:val="21"/>
              </w:rPr>
            </w:pP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/>
                <w:color w:val="000000"/>
                <w:sz w:val="21"/>
                <w:szCs w:val="21"/>
              </w:rPr>
            </w:pP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/>
                <w:color w:val="000000"/>
                <w:sz w:val="21"/>
                <w:szCs w:val="21"/>
              </w:rPr>
            </w:pPr>
          </w:p>
        </w:tc>
        <w:tc>
          <w:tcPr>
            <w:tcW w:w="1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color w:val="000000"/>
                <w:sz w:val="21"/>
                <w:szCs w:val="21"/>
              </w:rPr>
            </w:pPr>
          </w:p>
        </w:tc>
      </w:tr>
    </w:tbl>
    <w:p>
      <w:pPr>
        <w:snapToGrid w:val="0"/>
        <w:spacing w:line="320" w:lineRule="exact"/>
        <w:jc w:val="center"/>
        <w:rPr>
          <w:rFonts w:ascii="Times New Roman" w:hAnsi="Times New Roman"/>
          <w:b/>
          <w:color w:val="000000"/>
        </w:rPr>
        <w:sectPr>
          <w:pgSz w:w="16838" w:h="11906" w:orient="landscape"/>
          <w:pgMar w:top="1701" w:right="1418" w:bottom="1418" w:left="1418" w:header="851" w:footer="851" w:gutter="0"/>
          <w:pgNumType w:fmt="numberInDash"/>
          <w:cols w:space="720" w:num="1"/>
          <w:docGrid w:linePitch="579" w:charSpace="0"/>
        </w:sect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997ED3"/>
    <w:rsid w:val="53997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仿宋_GB2312" w:hAnsi="Calibri" w:eastAsia="仿宋_GB2312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Calibri" w:eastAsia="仿宋_GB2312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2023-11-06T11:42:00Z</dcterms:created>
  <dc:creator>Administrator</dc:creator>
  <cp:lastModifiedBy>Administrator</cp:lastModifiedBy>
  <dcterms:modified xsi:type="dcterms:W3CDTF">2023-11-06T11:45:08Z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