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4</w:t>
      </w:r>
    </w:p>
    <w:p>
      <w:pPr>
        <w:spacing w:line="600" w:lineRule="exact"/>
        <w:jc w:val="left"/>
        <w:rPr>
          <w:rFonts w:hint="eastAsia" w:ascii="方正黑体_GBK" w:hAnsi="方正黑体_GBK" w:eastAsia="方正黑体_GBK" w:cs="方正黑体_GBK"/>
          <w:sz w:val="28"/>
          <w:szCs w:val="28"/>
        </w:rPr>
      </w:pPr>
    </w:p>
    <w:p>
      <w:pPr>
        <w:spacing w:line="600" w:lineRule="exact"/>
        <w:jc w:val="center"/>
        <w:rPr>
          <w:rFonts w:eastAsia="方正小标宋_GBK"/>
          <w:sz w:val="44"/>
          <w:szCs w:val="44"/>
        </w:rPr>
      </w:pPr>
      <w:r>
        <w:rPr>
          <w:rFonts w:eastAsia="方正小标宋_GBK"/>
          <w:sz w:val="44"/>
          <w:szCs w:val="44"/>
        </w:rPr>
        <w:t>重庆市考试录用公务员专业</w:t>
      </w:r>
      <w:r>
        <w:rPr>
          <w:rFonts w:hint="eastAsia" w:eastAsia="方正小标宋_GBK"/>
          <w:sz w:val="44"/>
          <w:szCs w:val="44"/>
        </w:rPr>
        <w:t xml:space="preserve"> </w:t>
      </w:r>
      <w:r>
        <w:rPr>
          <w:rFonts w:eastAsia="方正小标宋_GBK"/>
          <w:sz w:val="44"/>
          <w:szCs w:val="44"/>
        </w:rPr>
        <w:t>参考目录</w:t>
      </w:r>
    </w:p>
    <w:p>
      <w:pPr>
        <w:spacing w:line="600" w:lineRule="exact"/>
        <w:ind w:firstLine="632" w:firstLineChars="200"/>
        <w:rPr>
          <w:rFonts w:hint="eastAsia" w:eastAsia="方正仿宋_GBK"/>
        </w:rPr>
      </w:pPr>
      <w:r>
        <w:rPr>
          <w:rFonts w:hint="eastAsia" w:eastAsia="方正仿宋_GBK"/>
        </w:rPr>
        <w:t xml:space="preserve">             （2015年8月修订版）</w:t>
      </w:r>
      <w:bookmarkStart w:id="0" w:name="_GoBack"/>
      <w:bookmarkEnd w:id="0"/>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632" w:firstLineChars="200"/>
        <w:rPr>
          <w:rFonts w:hint="eastAsia"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63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63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63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632" w:firstLineChars="200"/>
        <w:rPr>
          <w:rFonts w:hint="eastAsia" w:eastAsia="方正仿宋_GBK"/>
        </w:rPr>
      </w:pPr>
      <w:r>
        <w:rPr>
          <w:rFonts w:eastAsia="方正仿宋_GBK"/>
        </w:rPr>
        <w:t xml:space="preserve">                          </w:t>
      </w:r>
    </w:p>
    <w:p>
      <w:pPr>
        <w:spacing w:line="600" w:lineRule="exact"/>
        <w:ind w:firstLine="632" w:firstLineChars="200"/>
        <w:rPr>
          <w:rFonts w:hint="eastAsia" w:eastAsia="方正仿宋_GBK"/>
        </w:rPr>
      </w:pPr>
    </w:p>
    <w:p>
      <w:pPr>
        <w:spacing w:line="600" w:lineRule="exact"/>
        <w:ind w:firstLine="632" w:firstLineChars="200"/>
        <w:rPr>
          <w:rFonts w:eastAsia="方正仿宋_GBK"/>
        </w:rPr>
      </w:pPr>
      <w:r>
        <w:rPr>
          <w:rFonts w:hint="eastAsia" w:eastAsia="方正仿宋_GBK"/>
        </w:rPr>
        <w:t xml:space="preserve">                                  2015年8月</w:t>
      </w:r>
    </w:p>
    <w:p>
      <w:pPr>
        <w:spacing w:line="600" w:lineRule="exact"/>
        <w:ind w:right="632"/>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footerReference r:id="rId3" w:type="default"/>
          <w:footerReference r:id="rId4" w:type="even"/>
          <w:pgSz w:w="11906" w:h="16838"/>
          <w:pgMar w:top="2098" w:right="1474" w:bottom="1985" w:left="1588" w:header="1701" w:footer="1134" w:gutter="0"/>
          <w:cols w:space="720" w:num="1"/>
          <w:docGrid w:type="linesAndChars" w:linePitch="579" w:charSpace="-849"/>
        </w:sectPr>
      </w:pPr>
    </w:p>
    <w:tbl>
      <w:tblPr>
        <w:tblStyle w:val="4"/>
        <w:tblW w:w="0" w:type="auto"/>
        <w:jc w:val="center"/>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外国语言文学类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highlight w:val="yellow"/>
              </w:rPr>
            </w:pPr>
            <w:r>
              <w:rPr>
                <w:rFonts w:eastAsia="方正仿宋_GBK"/>
                <w:kern w:val="0"/>
                <w:sz w:val="18"/>
                <w:szCs w:val="18"/>
                <w:highlight w:val="yellow"/>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(七)</w:t>
            </w:r>
          </w:p>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（二十八）</w:t>
            </w:r>
          </w:p>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生物</w:t>
            </w:r>
          </w:p>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yellow"/>
              </w:rPr>
            </w:pPr>
            <w:r>
              <w:rPr>
                <w:rFonts w:eastAsia="方正仿宋_GBK"/>
                <w:kern w:val="0"/>
                <w:sz w:val="18"/>
                <w:szCs w:val="18"/>
                <w:highlight w:val="yellow"/>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yellow"/>
              </w:rPr>
            </w:pPr>
            <w:r>
              <w:rPr>
                <w:rFonts w:eastAsia="方正仿宋_GBK"/>
                <w:kern w:val="0"/>
                <w:sz w:val="18"/>
                <w:szCs w:val="18"/>
                <w:highlight w:val="yellow"/>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yellow"/>
              </w:rPr>
            </w:pPr>
            <w:r>
              <w:rPr>
                <w:rFonts w:eastAsia="方正仿宋_GBK"/>
                <w:kern w:val="0"/>
                <w:sz w:val="18"/>
                <w:szCs w:val="18"/>
                <w:highlight w:val="yellow"/>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（七十）</w:t>
            </w:r>
          </w:p>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基础</w:t>
            </w:r>
          </w:p>
          <w:p>
            <w:pPr>
              <w:widowControl/>
              <w:spacing w:line="240" w:lineRule="exact"/>
              <w:ind w:left="-160" w:leftChars="-50" w:right="-160" w:rightChars="-50"/>
              <w:jc w:val="center"/>
              <w:rPr>
                <w:rFonts w:eastAsia="方正仿宋_GBK"/>
                <w:kern w:val="0"/>
                <w:sz w:val="18"/>
                <w:szCs w:val="18"/>
                <w:highlight w:val="yellow"/>
              </w:rPr>
            </w:pPr>
            <w:r>
              <w:rPr>
                <w:rFonts w:eastAsia="方正仿宋_GBK"/>
                <w:kern w:val="0"/>
                <w:sz w:val="18"/>
                <w:szCs w:val="18"/>
                <w:highlight w:val="yellow"/>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highlight w:val="yellow"/>
              </w:rPr>
            </w:pPr>
            <w:r>
              <w:rPr>
                <w:rFonts w:eastAsia="方正仿宋_GBK"/>
                <w:kern w:val="0"/>
                <w:sz w:val="18"/>
                <w:szCs w:val="18"/>
                <w:highlight w:val="yellow"/>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41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sectPr>
      <w:pgSz w:w="16838" w:h="11906" w:orient="landscape"/>
      <w:pgMar w:top="1588" w:right="2098" w:bottom="1474" w:left="1985"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1" w:fontKey="{6728439B-0D34-467A-9048-7DB45BDA1C2D}"/>
  </w:font>
  <w:font w:name="方正仿宋_GBK">
    <w:panose1 w:val="02000000000000000000"/>
    <w:charset w:val="86"/>
    <w:family w:val="script"/>
    <w:pitch w:val="default"/>
    <w:sig w:usb0="A00002BF" w:usb1="38CF7CFA" w:usb2="00082016" w:usb3="00000000" w:csb0="00040001" w:csb1="00000000"/>
    <w:embedRegular r:id="rId2" w:fontKey="{92A92651-598F-4D50-8D47-BBA294FA847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6"/>
        <w:rFonts w:hint="eastAsia" w:ascii="仿宋_GB2312"/>
        <w:sz w:val="28"/>
        <w:szCs w:val="28"/>
      </w:rPr>
      <w:instrText xml:space="preserve"> PAGE </w:instrText>
    </w:r>
    <w:r>
      <w:rPr>
        <w:rFonts w:hint="eastAsia" w:ascii="仿宋_GB2312"/>
        <w:sz w:val="28"/>
        <w:szCs w:val="28"/>
      </w:rPr>
      <w:fldChar w:fldCharType="separate"/>
    </w:r>
    <w:r>
      <w:rPr>
        <w:rStyle w:val="6"/>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6"/>
        <w:sz w:val="28"/>
      </w:rPr>
      <w:instrText xml:space="preserve"> PAGE </w:instrText>
    </w:r>
    <w:r>
      <w:rPr>
        <w:sz w:val="28"/>
      </w:rPr>
      <w:fldChar w:fldCharType="separate"/>
    </w:r>
    <w:r>
      <w:rPr>
        <w:rStyle w:val="6"/>
        <w:sz w:val="28"/>
      </w:rPr>
      <w:t>3</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172A27"/>
    <w:rsid w:val="004D0996"/>
    <w:rsid w:val="007F7B21"/>
    <w:rsid w:val="0080716E"/>
    <w:rsid w:val="00B066BB"/>
    <w:rsid w:val="00B178DE"/>
    <w:rsid w:val="00BB021A"/>
    <w:rsid w:val="00C13EA1"/>
    <w:rsid w:val="00D02227"/>
    <w:rsid w:val="150C747B"/>
    <w:rsid w:val="2C2D0650"/>
    <w:rsid w:val="4B912324"/>
    <w:rsid w:val="7F8E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字符"/>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27</Pages>
  <Words>3338</Words>
  <Characters>19032</Characters>
  <Lines>158</Lines>
  <Paragraphs>44</Paragraphs>
  <TotalTime>0</TotalTime>
  <ScaleCrop>false</ScaleCrop>
  <LinksUpToDate>false</LinksUpToDate>
  <CharactersWithSpaces>22326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2023-09-06T08:01:00Z</dcterms:created>
  <dc:creator>陈谊</dc:creator>
  <cp:lastModifiedBy>曾彬</cp:lastModifiedBy>
  <cp:lastPrinted>2020-07-28T03:52:00Z</cp:lastPrinted>
  <dcterms:modified xsi:type="dcterms:W3CDTF">2023-10-24T10:22:41Z</dcterms:modified>
  <dc:title>重庆市考试录用公务员专业参考目录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8D22FA2784D840B9A4ABE96A8BB78C61_12</vt:lpwstr>
  </property>
</Properties>
</file>