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B1" w:rsidRPr="00F016B1" w:rsidRDefault="00F016B1" w:rsidP="00F016B1">
      <w:pPr>
        <w:spacing w:line="560" w:lineRule="exact"/>
        <w:jc w:val="left"/>
        <w:rPr>
          <w:rFonts w:ascii="黑体" w:eastAsia="黑体" w:hAnsi="黑体" w:hint="eastAsia"/>
          <w:spacing w:val="-8"/>
          <w:sz w:val="32"/>
          <w:szCs w:val="32"/>
        </w:rPr>
      </w:pPr>
      <w:r w:rsidRPr="00F016B1">
        <w:rPr>
          <w:rFonts w:ascii="黑体" w:eastAsia="黑体" w:hAnsi="黑体" w:hint="eastAsia"/>
          <w:spacing w:val="-8"/>
          <w:sz w:val="32"/>
          <w:szCs w:val="32"/>
        </w:rPr>
        <w:t>附件2</w:t>
      </w:r>
    </w:p>
    <w:p w:rsidR="00F016B1" w:rsidRDefault="00F016B1" w:rsidP="007277D5">
      <w:pPr>
        <w:spacing w:line="560" w:lineRule="exact"/>
        <w:jc w:val="center"/>
        <w:rPr>
          <w:rFonts w:ascii="方正小标宋简体" w:eastAsia="方正小标宋简体" w:hint="eastAsia"/>
          <w:spacing w:val="-8"/>
          <w:sz w:val="44"/>
          <w:szCs w:val="44"/>
        </w:rPr>
      </w:pPr>
    </w:p>
    <w:p w:rsidR="00C36D74" w:rsidRPr="00C36D74" w:rsidRDefault="00C36D74" w:rsidP="007277D5">
      <w:pPr>
        <w:spacing w:line="560" w:lineRule="exact"/>
        <w:jc w:val="center"/>
        <w:rPr>
          <w:rFonts w:ascii="方正小标宋简体" w:eastAsia="方正小标宋简体"/>
          <w:spacing w:val="-8"/>
          <w:sz w:val="44"/>
          <w:szCs w:val="44"/>
        </w:rPr>
      </w:pPr>
      <w:r w:rsidRPr="00C36D74">
        <w:rPr>
          <w:rFonts w:ascii="方正小标宋简体" w:eastAsia="方正小标宋简体" w:hint="eastAsia"/>
          <w:spacing w:val="-8"/>
          <w:sz w:val="44"/>
          <w:szCs w:val="44"/>
        </w:rPr>
        <w:t>山东广播电视台省属事业单位年度公开招聘疫情告知书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根据疫情防控工作需要，为确保广大考生身体健康，保障考试安全顺利进行，现将2022年度山东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广播电视台</w:t>
      </w: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公开招聘笔试疫情防控有关要求和注意事项告知如下，请所有考生知悉并严格执行各项考试防疫措施和要求。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一、考前防疫准备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（一）为确保顺利参考，</w:t>
      </w:r>
      <w:r w:rsidRPr="00364DAF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建议考生考前14天内非必要不离开考点所在市</w:t>
      </w: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。尚在外地（省外、省内其他市）的考生应主动了解参加考试的市疫情防控相关要求，按规定提前抵达考点所在市，以免耽误考试。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（二）提前申领“山东省电子健康通行码”和“通信大数据行程卡”。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（三）按规定准备相应数量的核酸检测阴性证明（</w:t>
      </w:r>
      <w:r w:rsidRPr="00364DAF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纸质版</w:t>
      </w: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）。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核酸检测阴性证明纸质版（检测报告原件、复印件或打印“山东省电子健康通行码”显示的个人信息完整的核酸检测结果）须在进入考场时提交给监考人员。</w:t>
      </w:r>
      <w:r w:rsidRPr="00364DAF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不能按要求提供规定的核酸检测阴性证明的，不得参加考试。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（四）每日自觉进行体温测量、健康状况监测，考前主动减少外出、不必要的聚集和人员接触，确保考试时身体状况良好。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二、省内考生管理要求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1.</w:t>
      </w:r>
      <w:r w:rsidRPr="00364DAF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本市考生</w:t>
      </w: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须持有考前48小时内核酸检测阴性证明。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2.</w:t>
      </w:r>
      <w:r w:rsidRPr="00364DAF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省内跨市参加考试的考生</w:t>
      </w: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，须提供启程前48小时内核酸检测阴性证明和抵达考点所在市后考前48小时内核酸检测阴性证明。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三、省外旅居史和特殊情形考生管理要求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（一）对省外入鲁返鲁参加考试的考生，抵达考点所在市后须落实好下述各项疫情防控措施，参加考试时须提供规定次数的全部核酸检测阴性证明。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1.</w:t>
      </w:r>
      <w:r w:rsidRPr="00364DAF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省外低风险地区所在县（市、区）入鲁返鲁参加考试的考生</w:t>
      </w: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，须提前3天到达考点所在市，持启程前48小时内核酸检测阴性证明，抵达后第1天和第3天各进行1次核酸检测（其中一次为考前48小时内核酸检测阴性证明）。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2.</w:t>
      </w:r>
      <w:r w:rsidRPr="00364DAF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省外中风险地区所在县（市、区）入鲁返鲁参加考试的考生</w:t>
      </w: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，须提前7天到达考点所在市，持启程前48小时内核酸检测阴性证明，抵达后进行7天居家健康监测，在第1天、第3天和第7天各进行1次核酸检测（其中一次为考前48小时内核酸检测阴性证明）。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3.</w:t>
      </w:r>
      <w:r w:rsidRPr="00364DAF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省外高风险地区所在县（市、区）入鲁返鲁参加考试的考生</w:t>
      </w: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须提前14天到达考点所在市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4.对尚未公布中高风险地区但近期新增感染者较多、存在社区传播风险的其他疫情风险区域，参照中高风险地区所在县（市、区）执行。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5.</w:t>
      </w:r>
      <w:r w:rsidRPr="00364DAF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考前14天内从省外发生本土疫情省份入鲁返鲁参加考试的考生</w:t>
      </w:r>
      <w:r w:rsidRPr="00364DAF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，应在相对独立的考场考试。</w:t>
      </w: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中高风险地区所在县（市、区）及其他疫情风险区域、发生本土疫情省份以“山东疾控”微信公众号最新发布的《山东疾控近期疫情防控公众健康提示》为准。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（二）存在以下情形的考生，参加考试时须持有考前48小时内和24小时内的两次核酸检测阴性证明，</w:t>
      </w:r>
      <w:r w:rsidRPr="00364DAF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并在隔离考场考试</w:t>
      </w: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：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1.有中、高风险等疫情重点地区旅居史且离开上述地区已满14天但不满21天者；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2.居住社区21天内发生疫情者；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3.有境外旅居史且入境已满21天但不满28天者。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（三）考前14天有发热、咳嗽等症状的，须提供医疗机构出具的诊断证明、考前48小时内和24小时内的两次核酸检测阴性证明，</w:t>
      </w:r>
      <w:r w:rsidRPr="00364DAF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并在隔离考场考试</w:t>
      </w: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 w:rsidRPr="00364DAF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在隔离考场参加考试</w:t>
      </w: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（五）存在以下情形的考生，</w:t>
      </w:r>
      <w:r w:rsidRPr="00364DAF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不得参加考试</w:t>
      </w: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：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1.确诊病例、疑似病例、无症状感染者和尚在隔离观察期的密切接触者、次密接；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2.考前14天内有发热、咳嗽等症状未痊愈且未排除传染病及身体不适者；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3.有中、高风险等疫情重点地区旅居史且离开上述地区不满14天者；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4.有境外旅居史且入境未满21天者；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四、考试当天有关要求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（一）考生经现场检测体温正常（未超过37.3℃），携带</w:t>
      </w:r>
      <w:r w:rsidRPr="00364DAF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准考证、有效居民身份证、符合规定要求和数量的核酸检测阴性证明(纸质版)，</w:t>
      </w: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扫描考点场所码，出示</w:t>
      </w:r>
      <w:r w:rsidRPr="00364DAF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山东省电子健康通行码绿码、通信大数据行程卡绿卡</w:t>
      </w: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，方可参加考试。未携带的不得入场。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（二）因考前防疫检查需要，请考生预留充足入场时间，建议至少</w:t>
      </w:r>
      <w:r w:rsidRPr="00364DAF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提前1小时到达考点</w:t>
      </w: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，以免影响考试。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（三）考生参加考试时应自备一次性使用医用口罩或医用外科口罩，除接受身份核验时按要求摘下口罩外，</w:t>
      </w:r>
      <w:r w:rsidRPr="00364DAF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进出考点以及考试期间应全程佩戴口罩</w:t>
      </w: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</w:t>
      </w:r>
    </w:p>
    <w:p w:rsidR="00364DAF" w:rsidRPr="00364DAF" w:rsidRDefault="00364DAF" w:rsidP="00364D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4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（四）考试期间，监考人员将组织全体考生签订《考生健康承诺书》（考点提供，样式见附件），请考生提前了解健康承诺书内容，按要求如实签订。</w:t>
      </w:r>
    </w:p>
    <w:p w:rsidR="00C36D74" w:rsidRPr="00364DAF" w:rsidRDefault="00C36D74" w:rsidP="00364DAF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C36D74" w:rsidRPr="00364DAF" w:rsidSect="00140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68A" w:rsidRDefault="0093368A" w:rsidP="00C36D74">
      <w:r>
        <w:separator/>
      </w:r>
    </w:p>
  </w:endnote>
  <w:endnote w:type="continuationSeparator" w:id="1">
    <w:p w:rsidR="0093368A" w:rsidRDefault="0093368A" w:rsidP="00C36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68A" w:rsidRDefault="0093368A" w:rsidP="00C36D74">
      <w:r>
        <w:separator/>
      </w:r>
    </w:p>
  </w:footnote>
  <w:footnote w:type="continuationSeparator" w:id="1">
    <w:p w:rsidR="0093368A" w:rsidRDefault="0093368A" w:rsidP="00C36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D74"/>
    <w:rsid w:val="00140E7C"/>
    <w:rsid w:val="00364DAF"/>
    <w:rsid w:val="007277D5"/>
    <w:rsid w:val="0093368A"/>
    <w:rsid w:val="00975455"/>
    <w:rsid w:val="00B31346"/>
    <w:rsid w:val="00B729B6"/>
    <w:rsid w:val="00C36D74"/>
    <w:rsid w:val="00F016B1"/>
    <w:rsid w:val="00F5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6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6D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6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6D7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36D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36D74"/>
    <w:rPr>
      <w:b/>
      <w:bCs/>
    </w:rPr>
  </w:style>
  <w:style w:type="character" w:styleId="a7">
    <w:name w:val="Hyperlink"/>
    <w:basedOn w:val="a0"/>
    <w:uiPriority w:val="99"/>
    <w:semiHidden/>
    <w:unhideWhenUsed/>
    <w:rsid w:val="00364D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9180">
          <w:marLeft w:val="0"/>
          <w:marRight w:val="0"/>
          <w:marTop w:val="90"/>
          <w:marBottom w:val="90"/>
          <w:divBdr>
            <w:top w:val="single" w:sz="6" w:space="2" w:color="F0F0F0"/>
            <w:left w:val="single" w:sz="6" w:space="2" w:color="F0F0F0"/>
            <w:bottom w:val="single" w:sz="6" w:space="2" w:color="F0F0F0"/>
            <w:right w:val="single" w:sz="6" w:space="2" w:color="F0F0F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wangyan</dc:creator>
  <cp:keywords/>
  <dc:description/>
  <cp:lastModifiedBy>wangyan</cp:lastModifiedBy>
  <cp:revision>6</cp:revision>
  <cp:lastPrinted>2022-07-21T03:16:00Z</cp:lastPrinted>
  <dcterms:created xsi:type="dcterms:W3CDTF">2022-04-06T08:09:00Z</dcterms:created>
  <dcterms:modified xsi:type="dcterms:W3CDTF">2022-09-05T02:31:00Z</dcterms:modified>
</cp:coreProperties>
</file>