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广西轻工技师学院</w:t>
      </w: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年公开招聘工作人员岗位信息表</w:t>
      </w:r>
    </w:p>
    <w:p>
      <w:pPr>
        <w:spacing w:line="2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11"/>
        <w:tblW w:w="14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49"/>
        <w:gridCol w:w="717"/>
        <w:gridCol w:w="809"/>
        <w:gridCol w:w="2006"/>
        <w:gridCol w:w="874"/>
        <w:gridCol w:w="1063"/>
        <w:gridCol w:w="909"/>
        <w:gridCol w:w="1011"/>
        <w:gridCol w:w="755"/>
        <w:gridCol w:w="1148"/>
        <w:gridCol w:w="1217"/>
        <w:gridCol w:w="121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00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06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16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学生干事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管理十级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社会学，财务管理，心理学，汉语言文学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会计学，会计，财务会计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交通客运服务专业教师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交通运输，航空服务艺术与管理，智慧交通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语文教师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十三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中国语言与文化,中国语言文学,中文应用,文学,汉语言文学教育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市场营销专业教师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工商管理，市场营销，商务策划管理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Arial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机电一体化教师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机电一体化工程，机械工程及自动化，机械设计制造及其自动化，机械电子工程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Arial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专业技能测试+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电气自动化教师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电气工程及其自动化，电子科学与技术，自动化，电子信息工程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专业技能测试+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制糖专业教师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制糖工程，食品科学与工程，食品工程硕士（专业硕士）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专业技能测试+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食品专业教师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0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  <w:t>食品科学与工程，食品质量与安全，食品安全与检测，食品加工与安全硕士（专业硕士）</w:t>
            </w:r>
          </w:p>
        </w:tc>
        <w:tc>
          <w:tcPr>
            <w:tcW w:w="8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9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专业技能测试+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试讲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164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有中级及以上职称的，年龄可放宽到40周岁</w:t>
            </w:r>
          </w:p>
        </w:tc>
      </w:tr>
    </w:tbl>
    <w:p>
      <w:pPr>
        <w:pStyle w:val="8"/>
        <w:shd w:val="clear" w:color="auto" w:fill="FFFFFF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注：专业参照《广西壮族自治区考试录用公务员专业分类指导目录（2022年版）》</w:t>
      </w:r>
    </w:p>
    <w:sectPr>
      <w:footerReference r:id="rId3" w:type="default"/>
      <w:pgSz w:w="16838" w:h="11906" w:orient="landscape"/>
      <w:pgMar w:top="1417" w:right="1587" w:bottom="1417" w:left="1474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hmNjYzYzkzNGVlZGU1YjAxMmVmMGRhNjgzZWZjNmI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5086F06"/>
    <w:rsid w:val="06C35802"/>
    <w:rsid w:val="08CA2CEF"/>
    <w:rsid w:val="092C31C1"/>
    <w:rsid w:val="0A744C87"/>
    <w:rsid w:val="0AE31D50"/>
    <w:rsid w:val="0B4C4607"/>
    <w:rsid w:val="0C1F7009"/>
    <w:rsid w:val="0E2547BB"/>
    <w:rsid w:val="0F3F6A93"/>
    <w:rsid w:val="11975365"/>
    <w:rsid w:val="14815A62"/>
    <w:rsid w:val="15393455"/>
    <w:rsid w:val="1BB2550E"/>
    <w:rsid w:val="1D3D6BF0"/>
    <w:rsid w:val="21DF7572"/>
    <w:rsid w:val="23A80E2A"/>
    <w:rsid w:val="25277898"/>
    <w:rsid w:val="258778A3"/>
    <w:rsid w:val="292155F6"/>
    <w:rsid w:val="29E7268E"/>
    <w:rsid w:val="2ABF0417"/>
    <w:rsid w:val="2BD44EF8"/>
    <w:rsid w:val="2C06574C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1506172"/>
    <w:rsid w:val="43EF5530"/>
    <w:rsid w:val="44BD4E7E"/>
    <w:rsid w:val="457E4AEC"/>
    <w:rsid w:val="484B706C"/>
    <w:rsid w:val="4DEE351F"/>
    <w:rsid w:val="4E3F452E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D2C0579"/>
    <w:rsid w:val="5EB16064"/>
    <w:rsid w:val="633107CF"/>
    <w:rsid w:val="64B66B57"/>
    <w:rsid w:val="6517410D"/>
    <w:rsid w:val="653C1568"/>
    <w:rsid w:val="65EF4B92"/>
    <w:rsid w:val="66922D68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2"/>
    <w:link w:val="4"/>
    <w:qFormat/>
    <w:uiPriority w:val="0"/>
    <w:rPr>
      <w:kern w:val="2"/>
      <w:sz w:val="30"/>
      <w:szCs w:val="30"/>
    </w:rPr>
  </w:style>
  <w:style w:type="character" w:customStyle="1" w:styleId="22">
    <w:name w:val="批注文字 Char"/>
    <w:basedOn w:val="12"/>
    <w:link w:val="3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3">
    <w:name w:val="批注主题 Char"/>
    <w:basedOn w:val="22"/>
    <w:link w:val="9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902</Words>
  <Characters>923</Characters>
  <Lines>66</Lines>
  <Paragraphs>18</Paragraphs>
  <TotalTime>0</TotalTime>
  <ScaleCrop>false</ScaleCrop>
  <LinksUpToDate>false</LinksUpToDate>
  <CharactersWithSpaces>923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浅 唱</cp:lastModifiedBy>
  <cp:lastPrinted>2022-09-07T02:01:31Z</cp:lastPrinted>
  <dcterms:modified xsi:type="dcterms:W3CDTF">2022-09-07T02:03:58Z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AD5BD7866B1846FE9E8401C1AF9D8CB7</vt:lpwstr>
  </property>
</Properties>
</file>