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eastAsia" w:ascii="方正小标宋简体" w:hAnsi="方正小标宋简体" w:eastAsia="方正小标宋简体" w:cs="方正小标宋简体"/>
          <w:b w:val="0"/>
          <w:bCs/>
          <w:color w:val="auto"/>
          <w:spacing w:val="16"/>
          <w:sz w:val="44"/>
          <w:szCs w:val="44"/>
          <w:u w:val="none"/>
        </w:rPr>
      </w:pPr>
    </w:p>
    <w:p>
      <w:pPr>
        <w:snapToGrid w:val="0"/>
        <w:spacing w:line="540" w:lineRule="exact"/>
        <w:jc w:val="center"/>
        <w:rPr>
          <w:rFonts w:hint="eastAsia" w:ascii="方正小标宋简体" w:hAnsi="方正小标宋简体" w:eastAsia="方正小标宋简体" w:cs="方正小标宋简体"/>
          <w:b w:val="0"/>
          <w:bCs/>
          <w:color w:val="auto"/>
          <w:spacing w:val="16"/>
          <w:sz w:val="44"/>
          <w:szCs w:val="44"/>
          <w:u w:val="none"/>
          <w:lang w:val="en-US" w:eastAsia="zh-CN"/>
        </w:rPr>
      </w:pPr>
      <w:r>
        <w:rPr>
          <w:rFonts w:hint="eastAsia" w:ascii="方正小标宋简体" w:hAnsi="方正小标宋简体" w:eastAsia="方正小标宋简体" w:cs="方正小标宋简体"/>
          <w:b w:val="0"/>
          <w:bCs/>
          <w:color w:val="auto"/>
          <w:spacing w:val="16"/>
          <w:sz w:val="44"/>
          <w:szCs w:val="44"/>
          <w:u w:val="none"/>
          <w:lang w:eastAsia="zh-CN"/>
        </w:rPr>
        <w:t>山东省教育科学研究院</w:t>
      </w:r>
      <w:r>
        <w:rPr>
          <w:rFonts w:hint="eastAsia" w:ascii="方正小标宋简体" w:hAnsi="方正小标宋简体" w:eastAsia="方正小标宋简体" w:cs="方正小标宋简体"/>
          <w:b w:val="0"/>
          <w:bCs/>
          <w:color w:val="auto"/>
          <w:spacing w:val="16"/>
          <w:sz w:val="44"/>
          <w:szCs w:val="44"/>
          <w:u w:val="none"/>
          <w:lang w:val="en-US" w:eastAsia="zh-CN"/>
        </w:rPr>
        <w:t>2022年优秀博士</w:t>
      </w:r>
    </w:p>
    <w:p>
      <w:pPr>
        <w:snapToGrid w:val="0"/>
        <w:spacing w:line="540" w:lineRule="exact"/>
        <w:jc w:val="center"/>
        <w:rPr>
          <w:rFonts w:hint="eastAsia" w:ascii="方正小标宋简体" w:hAnsi="方正小标宋简体" w:eastAsia="方正小标宋简体" w:cs="方正小标宋简体"/>
          <w:b/>
          <w:bCs w:val="0"/>
          <w:color w:val="auto"/>
          <w:spacing w:val="16"/>
          <w:sz w:val="44"/>
          <w:szCs w:val="44"/>
          <w:u w:val="none"/>
          <w:lang w:eastAsia="zh-CN"/>
        </w:rPr>
      </w:pPr>
      <w:r>
        <w:rPr>
          <w:rFonts w:hint="eastAsia" w:ascii="方正小标宋简体" w:hAnsi="方正小标宋简体" w:eastAsia="方正小标宋简体" w:cs="方正小标宋简体"/>
          <w:b w:val="0"/>
          <w:bCs/>
          <w:color w:val="auto"/>
          <w:spacing w:val="16"/>
          <w:sz w:val="44"/>
          <w:szCs w:val="44"/>
          <w:u w:val="none"/>
          <w:lang w:val="en-US" w:eastAsia="zh-CN"/>
        </w:rPr>
        <w:t>人才</w:t>
      </w:r>
      <w:r>
        <w:rPr>
          <w:rFonts w:hint="eastAsia" w:ascii="方正小标宋简体" w:hAnsi="方正小标宋简体" w:eastAsia="方正小标宋简体" w:cs="方正小标宋简体"/>
          <w:b w:val="0"/>
          <w:bCs/>
          <w:color w:val="auto"/>
          <w:spacing w:val="16"/>
          <w:sz w:val="44"/>
          <w:szCs w:val="44"/>
          <w:u w:val="none"/>
        </w:rPr>
        <w:t>公开招聘应聘须知</w:t>
      </w:r>
      <w:r>
        <w:rPr>
          <w:rFonts w:hint="eastAsia" w:ascii="方正小标宋简体" w:hAnsi="方正小标宋简体" w:eastAsia="方正小标宋简体" w:cs="方正小标宋简体"/>
          <w:b w:val="0"/>
          <w:bCs/>
          <w:color w:val="auto"/>
          <w:spacing w:val="16"/>
          <w:sz w:val="44"/>
          <w:szCs w:val="44"/>
          <w:u w:val="none"/>
          <w:lang w:eastAsia="zh-CN"/>
        </w:rPr>
        <w:tab/>
      </w:r>
    </w:p>
    <w:p>
      <w:pPr>
        <w:snapToGrid w:val="0"/>
        <w:spacing w:line="540" w:lineRule="exact"/>
        <w:ind w:firstLine="352" w:firstLineChars="196"/>
        <w:jc w:val="both"/>
        <w:rPr>
          <w:rFonts w:hint="eastAsia" w:ascii="方正小标宋简体" w:hAnsi="方正小标宋简体" w:eastAsia="方正小标宋简体" w:cs="方正小标宋简体"/>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楷体_GB2312" w:cs="Times New Roman"/>
          <w:b/>
          <w:bCs/>
          <w:color w:val="auto"/>
          <w:sz w:val="32"/>
          <w:szCs w:val="32"/>
          <w:u w:val="none"/>
          <w:lang w:val="en-US" w:eastAsia="zh-CN"/>
        </w:rPr>
        <w:t>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5"/>
        <w:spacing w:line="540" w:lineRule="exact"/>
        <w:ind w:firstLine="624"/>
        <w:jc w:val="both"/>
        <w:rPr>
          <w:rFonts w:hint="default" w:ascii="Times New Roman" w:hAnsi="Times New Roman" w:eastAsia="仿宋" w:cs="Times New Roman"/>
          <w:color w:val="FF0000"/>
          <w:sz w:val="32"/>
          <w:szCs w:val="32"/>
          <w:highlight w:val="none"/>
          <w:u w:val="none"/>
        </w:rPr>
      </w:pPr>
      <w:r>
        <w:rPr>
          <w:rFonts w:hint="default" w:ascii="Times New Roman" w:hAnsi="Times New Roman" w:eastAsia="仿宋_GB2312" w:cs="Times New Roman"/>
          <w:color w:val="auto"/>
          <w:sz w:val="32"/>
          <w:szCs w:val="32"/>
          <w:highlight w:val="none"/>
          <w:u w:val="none"/>
        </w:rPr>
        <w:t>“在读的非应届毕业生”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i w:val="0"/>
          <w:iCs w:val="0"/>
          <w:caps w:val="0"/>
          <w:color w:val="auto"/>
          <w:spacing w:val="0"/>
          <w:sz w:val="32"/>
          <w:szCs w:val="32"/>
        </w:rPr>
        <w:t>是指全脱产在校学习的国内普通高等学历教育学生和国（境）外留学人员，于2022年</w:t>
      </w:r>
      <w:r>
        <w:rPr>
          <w:rFonts w:hint="eastAsia" w:ascii="Times New Roman" w:eastAsia="仿宋_GB2312" w:cs="Times New Roman"/>
          <w:i w:val="0"/>
          <w:iCs w:val="0"/>
          <w:caps w:val="0"/>
          <w:color w:val="auto"/>
          <w:spacing w:val="0"/>
          <w:sz w:val="32"/>
          <w:szCs w:val="32"/>
          <w:lang w:val="en-US" w:eastAsia="zh-CN"/>
        </w:rPr>
        <w:t>8</w:t>
      </w:r>
      <w:r>
        <w:rPr>
          <w:rFonts w:hint="default" w:ascii="Times New Roman" w:hAnsi="Times New Roman" w:eastAsia="仿宋_GB2312" w:cs="Times New Roman"/>
          <w:i w:val="0"/>
          <w:iCs w:val="0"/>
          <w:caps w:val="0"/>
          <w:color w:val="auto"/>
          <w:spacing w:val="0"/>
          <w:sz w:val="32"/>
          <w:szCs w:val="32"/>
        </w:rPr>
        <w:t>月31日前无法完成学业并取得学历（学位）证书的，不得报考。</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 xml:space="preserve">　 </w:t>
      </w: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仿宋" w:cs="Times New Roman"/>
          <w:color w:val="auto"/>
          <w:sz w:val="32"/>
          <w:szCs w:val="32"/>
          <w:highlight w:val="none"/>
          <w:u w:val="none"/>
          <w:lang w:val="en-US" w:eastAsia="zh-CN"/>
        </w:rPr>
        <w:t>2</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留学回国人员可以根据自身情况</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符合条件的</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w:t>
      </w:r>
    </w:p>
    <w:p>
      <w:pPr>
        <w:pStyle w:val="5"/>
        <w:spacing w:line="540" w:lineRule="exact"/>
        <w:ind w:firstLine="624"/>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留学回国人员应聘的，除需提供《简章》中规定的相关材料外，还要</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3</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对学历学位及相关证书取得时间有什么要求？</w:t>
      </w:r>
    </w:p>
    <w:p>
      <w:pPr>
        <w:snapToGrid w:val="0"/>
        <w:spacing w:line="540" w:lineRule="exact"/>
        <w:ind w:firstLine="640"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202</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eastAsia="zh-CN"/>
        </w:rPr>
        <w:t>普通高校</w:t>
      </w:r>
      <w:r>
        <w:rPr>
          <w:rFonts w:hint="default" w:ascii="Times New Roman" w:hAnsi="Times New Roman" w:eastAsia="仿宋_GB2312" w:cs="Times New Roman"/>
          <w:color w:val="auto"/>
          <w:sz w:val="32"/>
          <w:szCs w:val="32"/>
          <w:u w:val="none"/>
        </w:rPr>
        <w:t>应届毕业生</w:t>
      </w:r>
      <w:r>
        <w:rPr>
          <w:rFonts w:hint="eastAsia" w:eastAsia="仿宋_GB2312" w:cs="Times New Roman"/>
          <w:color w:val="auto"/>
          <w:sz w:val="32"/>
          <w:szCs w:val="32"/>
          <w:u w:val="none"/>
          <w:lang w:eastAsia="zh-CN"/>
        </w:rPr>
        <w:t>以及与国（境）内普通高校应届毕业生同期毕业的留学回国人员</w:t>
      </w:r>
      <w:r>
        <w:rPr>
          <w:rFonts w:hint="default" w:ascii="Times New Roman" w:hAnsi="Times New Roman" w:eastAsia="仿宋_GB2312" w:cs="Times New Roman"/>
          <w:color w:val="auto"/>
          <w:sz w:val="32"/>
          <w:szCs w:val="32"/>
          <w:u w:val="none"/>
        </w:rPr>
        <w:t>的学历、学位及相关证书，须在</w:t>
      </w:r>
      <w:r>
        <w:rPr>
          <w:rFonts w:hint="default" w:ascii="Times New Roman" w:hAnsi="Times New Roman" w:eastAsia="仿宋_GB2312" w:cs="Times New Roman"/>
          <w:color w:val="auto"/>
          <w:sz w:val="32"/>
          <w:szCs w:val="32"/>
          <w:u w:val="none"/>
          <w:lang w:val="en-US" w:eastAsia="zh-CN"/>
        </w:rPr>
        <w:t>202</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31</w:t>
      </w:r>
      <w:r>
        <w:rPr>
          <w:rFonts w:hint="default" w:ascii="Times New Roman" w:hAnsi="Times New Roman" w:eastAsia="仿宋_GB2312" w:cs="Times New Roman"/>
          <w:color w:val="auto"/>
          <w:sz w:val="32"/>
          <w:szCs w:val="32"/>
          <w:u w:val="none"/>
        </w:rPr>
        <w:t>日前取得；其他人员应聘的，须在20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31</w:t>
      </w:r>
      <w:r>
        <w:rPr>
          <w:rFonts w:hint="default" w:ascii="Times New Roman" w:hAnsi="Times New Roman" w:eastAsia="仿宋_GB2312" w:cs="Times New Roman"/>
          <w:color w:val="auto"/>
          <w:sz w:val="32"/>
          <w:szCs w:val="32"/>
          <w:u w:val="none"/>
        </w:rPr>
        <w:t>日前取得国家承认的学历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学位及相关证书。</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岗位汇总表中的专业</w:t>
      </w:r>
      <w:r>
        <w:rPr>
          <w:rFonts w:hint="eastAsia" w:eastAsia="仿宋" w:cs="Times New Roman"/>
          <w:color w:val="auto"/>
          <w:sz w:val="32"/>
          <w:szCs w:val="32"/>
          <w:highlight w:val="none"/>
          <w:u w:val="none"/>
          <w:lang w:eastAsia="zh-CN"/>
        </w:rPr>
        <w:t>要求</w:t>
      </w:r>
      <w:r>
        <w:rPr>
          <w:rFonts w:hint="default" w:ascii="Times New Roman" w:hAnsi="Times New Roman" w:eastAsia="仿宋" w:cs="Times New Roman"/>
          <w:color w:val="auto"/>
          <w:sz w:val="32"/>
          <w:szCs w:val="32"/>
          <w:highlight w:val="none"/>
          <w:u w:val="none"/>
        </w:rPr>
        <w:t>，主要参考教育部制定的现行高等教育专业目录设置，以</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所获</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国家承认的学历教育证书上注明的专业为准。</w:t>
      </w:r>
      <w:r>
        <w:rPr>
          <w:rFonts w:hint="eastAsia" w:ascii="Times New Roman" w:hAnsi="Times New Roman" w:eastAsia="仿宋_GB2312" w:cs="Times New Roman"/>
          <w:strike w:val="0"/>
          <w:color w:val="auto"/>
          <w:sz w:val="32"/>
          <w:szCs w:val="32"/>
          <w:highlight w:val="none"/>
          <w:u w:val="none"/>
        </w:rPr>
        <w:t>其中，202</w:t>
      </w:r>
      <w:r>
        <w:rPr>
          <w:rFonts w:hint="eastAsia" w:eastAsia="仿宋_GB2312" w:cs="Times New Roman"/>
          <w:strike w:val="0"/>
          <w:color w:val="auto"/>
          <w:sz w:val="32"/>
          <w:szCs w:val="32"/>
          <w:highlight w:val="none"/>
          <w:u w:val="none"/>
          <w:lang w:val="en-US" w:eastAsia="zh-CN"/>
        </w:rPr>
        <w:t>2</w:t>
      </w:r>
      <w:r>
        <w:rPr>
          <w:rFonts w:hint="eastAsia" w:ascii="Times New Roman" w:hAnsi="Times New Roman" w:eastAsia="仿宋_GB2312" w:cs="Times New Roman"/>
          <w:strike w:val="0"/>
          <w:color w:val="auto"/>
          <w:sz w:val="32"/>
          <w:szCs w:val="32"/>
          <w:highlight w:val="none"/>
          <w:u w:val="none"/>
        </w:rPr>
        <w:t>年国内普通高等学历教育的应届毕业生和</w:t>
      </w:r>
      <w:r>
        <w:rPr>
          <w:rFonts w:hint="eastAsia" w:eastAsia="仿宋_GB2312" w:cs="Times New Roman"/>
          <w:color w:val="auto"/>
          <w:sz w:val="32"/>
          <w:szCs w:val="32"/>
          <w:u w:val="none"/>
          <w:lang w:eastAsia="zh-CN"/>
        </w:rPr>
        <w:t>同期毕业的留学回国人员</w:t>
      </w:r>
      <w:r>
        <w:rPr>
          <w:rFonts w:hint="default" w:ascii="Times New Roman" w:hAnsi="Times New Roman" w:eastAsia="仿宋" w:cs="Times New Roman"/>
          <w:strike w:val="0"/>
          <w:color w:val="auto"/>
          <w:sz w:val="32"/>
          <w:szCs w:val="32"/>
          <w:highlight w:val="none"/>
          <w:u w:val="none"/>
        </w:rPr>
        <w:t>，可依据于202</w:t>
      </w:r>
      <w:r>
        <w:rPr>
          <w:rFonts w:hint="eastAsia" w:eastAsia="仿宋" w:cs="Times New Roman"/>
          <w:strike w:val="0"/>
          <w:color w:val="auto"/>
          <w:sz w:val="32"/>
          <w:szCs w:val="32"/>
          <w:highlight w:val="none"/>
          <w:u w:val="none"/>
          <w:lang w:val="en-US" w:eastAsia="zh-CN"/>
        </w:rPr>
        <w:t>2</w:t>
      </w:r>
      <w:r>
        <w:rPr>
          <w:rFonts w:hint="default" w:ascii="Times New Roman" w:hAnsi="Times New Roman" w:eastAsia="仿宋" w:cs="Times New Roman"/>
          <w:strike w:val="0"/>
          <w:color w:val="auto"/>
          <w:sz w:val="32"/>
          <w:szCs w:val="32"/>
          <w:highlight w:val="none"/>
          <w:u w:val="none"/>
        </w:rPr>
        <w:t>年</w:t>
      </w:r>
      <w:r>
        <w:rPr>
          <w:rFonts w:hint="eastAsia" w:eastAsia="仿宋" w:cs="Times New Roman"/>
          <w:strike w:val="0"/>
          <w:color w:val="auto"/>
          <w:sz w:val="32"/>
          <w:szCs w:val="32"/>
          <w:highlight w:val="none"/>
          <w:u w:val="none"/>
          <w:lang w:val="en-US" w:eastAsia="zh-CN"/>
        </w:rPr>
        <w:t>8</w:t>
      </w:r>
      <w:r>
        <w:rPr>
          <w:rFonts w:hint="default" w:ascii="Times New Roman" w:hAnsi="Times New Roman" w:eastAsia="仿宋" w:cs="Times New Roman"/>
          <w:strike w:val="0"/>
          <w:color w:val="auto"/>
          <w:sz w:val="32"/>
          <w:szCs w:val="32"/>
          <w:highlight w:val="none"/>
          <w:u w:val="none"/>
        </w:rPr>
        <w:t>月31日前取得的普通高等学历教育和国（境）外留学学历（学位）及相应专业</w:t>
      </w:r>
      <w:r>
        <w:rPr>
          <w:rFonts w:hint="default" w:ascii="Times New Roman" w:hAnsi="Times New Roman" w:eastAsia="仿宋" w:cs="Times New Roman"/>
          <w:strike w:val="0"/>
          <w:color w:val="auto"/>
          <w:sz w:val="32"/>
          <w:szCs w:val="32"/>
          <w:highlight w:val="none"/>
          <w:u w:val="none"/>
          <w:lang w:eastAsia="zh-CN"/>
        </w:rPr>
        <w:t>应聘</w:t>
      </w:r>
      <w:r>
        <w:rPr>
          <w:rFonts w:hint="default" w:ascii="Times New Roman" w:hAnsi="Times New Roman" w:eastAsia="仿宋"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在报名时应如实填写</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学历证书上的专业名称。其中，</w:t>
      </w:r>
      <w:r>
        <w:rPr>
          <w:rFonts w:hint="default" w:ascii="Times New Roman" w:hAnsi="Times New Roman" w:eastAsia="仿宋" w:cs="Times New Roman"/>
          <w:color w:val="auto"/>
          <w:sz w:val="32"/>
          <w:szCs w:val="32"/>
          <w:highlight w:val="none"/>
          <w:u w:val="none"/>
          <w:lang w:val="en-US" w:eastAsia="zh-CN"/>
        </w:rPr>
        <w:t>招聘岗位</w:t>
      </w:r>
      <w:r>
        <w:rPr>
          <w:rFonts w:hint="default" w:ascii="Times New Roman" w:hAnsi="Times New Roman" w:eastAsia="仿宋" w:cs="Times New Roman"/>
          <w:color w:val="auto"/>
          <w:sz w:val="32"/>
          <w:szCs w:val="32"/>
          <w:highlight w:val="none"/>
          <w:u w:val="none"/>
        </w:rPr>
        <w:t>对</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有要求，学历证书的专业名称不能体现</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的，则应当补充填写</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，并在面试前资格审查时提供相应证明。</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 xml:space="preserve"> 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firstLine="665" w:firstLineChars="0"/>
        <w:jc w:val="both"/>
        <w:textAlignment w:val="auto"/>
        <w:rPr>
          <w:rFonts w:hint="eastAsia" w:ascii="Times New Roman" w:hAnsi="Times New Roman" w:eastAsia="仿宋_GB2312" w:cs="Times New Roman"/>
          <w:color w:val="auto"/>
          <w:sz w:val="32"/>
          <w:szCs w:val="32"/>
          <w:u w:val="none"/>
        </w:rPr>
      </w:pPr>
      <w:r>
        <w:rPr>
          <w:rFonts w:hint="default" w:ascii="Times New Roman" w:hAnsi="Times New Roman" w:eastAsia="仿宋" w:cs="Times New Roman"/>
          <w:color w:val="auto"/>
          <w:sz w:val="32"/>
          <w:szCs w:val="32"/>
          <w:highlight w:val="none"/>
          <w:u w:val="none"/>
        </w:rPr>
        <w:t>有效身份证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包括有效期限内的居民身份证</w:t>
      </w:r>
      <w:r>
        <w:rPr>
          <w:rFonts w:hint="default" w:ascii="Times New Roman" w:hAnsi="Times New Roman" w:eastAsia="仿宋"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临时居民身份证</w:t>
      </w:r>
      <w:r>
        <w:rPr>
          <w:rFonts w:hint="default" w:ascii="Times New Roman" w:hAnsi="Times New Roman" w:eastAsia="仿宋" w:cs="Times New Roman"/>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color w:val="auto"/>
          <w:sz w:val="32"/>
          <w:szCs w:val="32"/>
          <w:highlight w:val="none"/>
          <w:u w:val="none"/>
        </w:rPr>
        <w:t>。请考生妥善保管本人有效居民身份证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，过期或丢失的，请务必在考前及时到公安机关换领或补办。</w:t>
      </w:r>
    </w:p>
    <w:p>
      <w:pPr>
        <w:pStyle w:val="5"/>
        <w:spacing w:line="540" w:lineRule="exact"/>
        <w:ind w:firstLine="624"/>
        <w:jc w:val="both"/>
        <w:rPr>
          <w:rFonts w:hint="default" w:ascii="Times New Roman" w:hAnsi="Times New Roman" w:eastAsia="楷体_GB2312" w:cs="Times New Roman"/>
          <w:b/>
          <w:bCs/>
          <w:color w:val="auto"/>
          <w:sz w:val="32"/>
          <w:szCs w:val="32"/>
          <w:highlight w:val="none"/>
          <w:u w:val="none"/>
        </w:rPr>
      </w:pPr>
      <w:r>
        <w:rPr>
          <w:rFonts w:hint="eastAsia" w:ascii="Times New Roman" w:eastAsia="楷体_GB2312" w:cs="Times New Roman"/>
          <w:b/>
          <w:bCs/>
          <w:color w:val="auto"/>
          <w:sz w:val="32"/>
          <w:szCs w:val="32"/>
          <w:highlight w:val="none"/>
          <w:u w:val="none"/>
          <w:lang w:val="en-US" w:eastAsia="zh-CN"/>
        </w:rPr>
        <w:t>6</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资格审查工作由谁负责？</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_GB2312" w:cs="Times New Roman"/>
          <w:color w:val="auto"/>
          <w:kern w:val="2"/>
          <w:sz w:val="32"/>
          <w:szCs w:val="32"/>
          <w:u w:val="none"/>
        </w:rPr>
      </w:pPr>
      <w:r>
        <w:rPr>
          <w:rFonts w:hint="default" w:ascii="Times New Roman" w:hAnsi="Times New Roman" w:eastAsia="仿宋" w:cs="Times New Roman"/>
          <w:color w:val="auto"/>
          <w:sz w:val="32"/>
          <w:szCs w:val="32"/>
          <w:highlight w:val="none"/>
          <w:u w:val="none"/>
        </w:rPr>
        <w:t>　　资格审查工作由</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负责。</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rPr>
        <w:t>.对招聘岗位资格条件有疑问如何咨询？</w:t>
      </w:r>
    </w:p>
    <w:p>
      <w:pPr>
        <w:snapToGrid w:val="0"/>
        <w:spacing w:line="540" w:lineRule="exact"/>
        <w:ind w:firstLine="640"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对招聘岗位资格条件和其他内容有疑问的，请与</w:t>
      </w:r>
      <w:r>
        <w:rPr>
          <w:rFonts w:hint="eastAsia" w:ascii="Times New Roman" w:hAnsi="Times New Roman" w:eastAsia="仿宋_GB2312" w:cs="Times New Roman"/>
          <w:color w:val="auto"/>
          <w:sz w:val="32"/>
          <w:szCs w:val="32"/>
          <w:u w:val="none"/>
          <w:lang w:eastAsia="zh-CN"/>
        </w:rPr>
        <w:t>招聘</w:t>
      </w:r>
      <w:r>
        <w:rPr>
          <w:rFonts w:hint="default" w:ascii="Times New Roman" w:hAnsi="Times New Roman" w:eastAsia="仿宋_GB2312" w:cs="Times New Roman"/>
          <w:color w:val="auto"/>
          <w:sz w:val="32"/>
          <w:szCs w:val="32"/>
          <w:u w:val="none"/>
        </w:rPr>
        <w:t>单位联系（</w:t>
      </w:r>
      <w:r>
        <w:rPr>
          <w:rFonts w:hint="eastAsia" w:ascii="Times New Roman" w:hAnsi="Times New Roman" w:eastAsia="仿宋_GB2312" w:cs="Times New Roman"/>
          <w:color w:val="auto"/>
          <w:sz w:val="32"/>
          <w:szCs w:val="32"/>
          <w:u w:val="none"/>
          <w:lang w:eastAsia="zh-CN"/>
        </w:rPr>
        <w:t>招聘</w:t>
      </w:r>
      <w:r>
        <w:rPr>
          <w:rFonts w:hint="default" w:ascii="Times New Roman" w:hAnsi="Times New Roman" w:eastAsia="仿宋_GB2312" w:cs="Times New Roman"/>
          <w:color w:val="auto"/>
          <w:sz w:val="32"/>
          <w:szCs w:val="32"/>
          <w:u w:val="none"/>
        </w:rPr>
        <w:t>单位咨询电话详见《</w:t>
      </w:r>
      <w:r>
        <w:rPr>
          <w:rFonts w:hint="eastAsia" w:eastAsia="仿宋_GB2312" w:cs="Times New Roman"/>
          <w:color w:val="auto"/>
          <w:sz w:val="32"/>
          <w:szCs w:val="32"/>
          <w:u w:val="none"/>
          <w:lang w:val="en-US" w:eastAsia="zh-CN"/>
        </w:rPr>
        <w:t>2022年省属事业单位公开招聘工作人员</w:t>
      </w:r>
      <w:r>
        <w:rPr>
          <w:rFonts w:hint="default" w:ascii="Times New Roman" w:hAnsi="Times New Roman" w:eastAsia="仿宋_GB2312" w:cs="Times New Roman"/>
          <w:color w:val="auto"/>
          <w:sz w:val="32"/>
          <w:szCs w:val="32"/>
          <w:u w:val="none"/>
        </w:rPr>
        <w:t>岗位汇总表》）。</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rPr>
        <w:t>进入面试的</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人员需向</w:t>
      </w:r>
      <w:r>
        <w:rPr>
          <w:rFonts w:hint="default" w:ascii="Times New Roman" w:hAnsi="Times New Roman" w:eastAsia="楷体_GB2312" w:cs="Times New Roman"/>
          <w:b/>
          <w:bCs/>
          <w:color w:val="auto"/>
          <w:sz w:val="32"/>
          <w:szCs w:val="32"/>
          <w:u w:val="none"/>
          <w:lang w:eastAsia="zh-CN"/>
        </w:rPr>
        <w:t>招聘</w:t>
      </w:r>
      <w:r>
        <w:rPr>
          <w:rFonts w:hint="default" w:ascii="Times New Roman" w:hAnsi="Times New Roman" w:eastAsia="楷体_GB2312" w:cs="Times New Roman"/>
          <w:b/>
          <w:bCs/>
          <w:color w:val="auto"/>
          <w:sz w:val="32"/>
          <w:szCs w:val="32"/>
          <w:u w:val="none"/>
        </w:rPr>
        <w:t>单位提交哪些证明材料？</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进入面试的应聘人员，需按招聘岗位要求，向招聘单位提交本人相关证明材料及1寸近期同底版免冠照片2张。相关证明材料主要包括：</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（1）</w:t>
      </w:r>
      <w:r>
        <w:rPr>
          <w:rFonts w:hint="eastAsia" w:eastAsia="仿宋_GB2312" w:cs="Times New Roman"/>
          <w:color w:val="auto"/>
          <w:kern w:val="0"/>
          <w:sz w:val="32"/>
          <w:szCs w:val="32"/>
          <w:u w:val="none"/>
          <w:lang w:val="en-US" w:eastAsia="zh-CN" w:bidi="ar"/>
        </w:rPr>
        <w:t>全日制普通高校</w:t>
      </w:r>
      <w:r>
        <w:rPr>
          <w:rFonts w:hint="default" w:ascii="Times New Roman" w:hAnsi="Times New Roman" w:eastAsia="仿宋_GB2312" w:cs="Times New Roman"/>
          <w:color w:val="auto"/>
          <w:kern w:val="0"/>
          <w:sz w:val="32"/>
          <w:szCs w:val="32"/>
          <w:u w:val="none"/>
          <w:lang w:val="en-US" w:eastAsia="zh-CN" w:bidi="ar"/>
        </w:rPr>
        <w:t>应届毕业生应聘的，提交身份证、学校核发的就业推荐表。</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（2）其他人员应聘的，提交国家承认的学历学位证书（须在202</w:t>
      </w:r>
      <w:r>
        <w:rPr>
          <w:rFonts w:hint="eastAsia" w:eastAsia="仿宋_GB2312" w:cs="Times New Roman"/>
          <w:color w:val="auto"/>
          <w:kern w:val="0"/>
          <w:sz w:val="32"/>
          <w:szCs w:val="32"/>
          <w:u w:val="none"/>
          <w:lang w:val="en-US" w:eastAsia="zh-CN" w:bidi="ar"/>
        </w:rPr>
        <w:t>2</w:t>
      </w:r>
      <w:r>
        <w:rPr>
          <w:rFonts w:hint="default" w:ascii="Times New Roman" w:hAnsi="Times New Roman" w:eastAsia="仿宋_GB2312" w:cs="Times New Roman"/>
          <w:color w:val="auto"/>
          <w:kern w:val="0"/>
          <w:sz w:val="32"/>
          <w:szCs w:val="32"/>
          <w:u w:val="none"/>
          <w:lang w:val="en-US" w:eastAsia="zh-CN" w:bidi="ar"/>
        </w:rPr>
        <w:t>年</w:t>
      </w:r>
      <w:r>
        <w:rPr>
          <w:rFonts w:hint="eastAsia" w:eastAsia="仿宋_GB2312" w:cs="Times New Roman"/>
          <w:color w:val="auto"/>
          <w:kern w:val="0"/>
          <w:sz w:val="32"/>
          <w:szCs w:val="32"/>
          <w:u w:val="none"/>
          <w:lang w:val="en-US" w:eastAsia="zh-CN" w:bidi="ar"/>
        </w:rPr>
        <w:t>8</w:t>
      </w:r>
      <w:r>
        <w:rPr>
          <w:rFonts w:hint="default" w:ascii="Times New Roman" w:hAnsi="Times New Roman" w:eastAsia="仿宋_GB2312" w:cs="Times New Roman"/>
          <w:color w:val="auto"/>
          <w:kern w:val="0"/>
          <w:sz w:val="32"/>
          <w:szCs w:val="32"/>
          <w:u w:val="none"/>
          <w:lang w:val="en-US" w:eastAsia="zh-CN" w:bidi="ar"/>
        </w:rPr>
        <w:t>月</w:t>
      </w:r>
      <w:r>
        <w:rPr>
          <w:rFonts w:hint="eastAsia" w:eastAsia="仿宋_GB2312" w:cs="Times New Roman"/>
          <w:color w:val="auto"/>
          <w:kern w:val="0"/>
          <w:sz w:val="32"/>
          <w:szCs w:val="32"/>
          <w:u w:val="none"/>
          <w:lang w:val="en-US" w:eastAsia="zh-CN" w:bidi="ar"/>
        </w:rPr>
        <w:t>31</w:t>
      </w:r>
      <w:r>
        <w:rPr>
          <w:rFonts w:hint="default" w:ascii="Times New Roman" w:hAnsi="Times New Roman" w:eastAsia="仿宋_GB2312" w:cs="Times New Roman"/>
          <w:color w:val="auto"/>
          <w:kern w:val="0"/>
          <w:sz w:val="32"/>
          <w:szCs w:val="32"/>
          <w:u w:val="none"/>
          <w:lang w:val="en-US" w:eastAsia="zh-CN" w:bidi="ar"/>
        </w:rPr>
        <w:t>日之前取得）、身份证。</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（3）在职人员应聘的，提交有用人权限部门或单位出具的同意应聘介绍信，对按时出具同意应聘介绍信确有困难的在职人员，经招聘单位同意，可在考察或体检</w:t>
      </w:r>
      <w:r>
        <w:rPr>
          <w:rFonts w:hint="eastAsia" w:eastAsia="仿宋_GB2312" w:cs="Times New Roman"/>
          <w:color w:val="auto"/>
          <w:kern w:val="0"/>
          <w:sz w:val="32"/>
          <w:szCs w:val="32"/>
          <w:u w:val="none"/>
          <w:lang w:val="en-US" w:eastAsia="zh-CN" w:bidi="ar"/>
        </w:rPr>
        <w:t>阶段</w:t>
      </w:r>
      <w:r>
        <w:rPr>
          <w:rFonts w:hint="default" w:ascii="Times New Roman" w:hAnsi="Times New Roman" w:eastAsia="仿宋_GB2312" w:cs="Times New Roman"/>
          <w:color w:val="auto"/>
          <w:kern w:val="0"/>
          <w:sz w:val="32"/>
          <w:szCs w:val="32"/>
          <w:u w:val="none"/>
          <w:lang w:val="en-US" w:eastAsia="zh-CN" w:bidi="ar"/>
        </w:rPr>
        <w:t>提供。</w:t>
      </w:r>
    </w:p>
    <w:p>
      <w:pPr>
        <w:keepNext w:val="0"/>
        <w:keepLines w:val="0"/>
        <w:widowControl w:val="0"/>
        <w:suppressLineNumbers w:val="0"/>
        <w:spacing w:before="0" w:beforeAutospacing="0" w:after="0" w:afterAutospacing="0" w:line="540" w:lineRule="exact"/>
        <w:ind w:left="0" w:right="0" w:firstLine="631"/>
        <w:jc w:val="both"/>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（4）香港和澳门居民中的中国公民应聘的，还需提供《港澳居民来往内地通行证》；台湾</w:t>
      </w:r>
      <w:r>
        <w:rPr>
          <w:rFonts w:hint="eastAsia" w:eastAsia="仿宋_GB2312" w:cs="Times New Roman"/>
          <w:color w:val="auto"/>
          <w:kern w:val="0"/>
          <w:sz w:val="32"/>
          <w:szCs w:val="32"/>
          <w:u w:val="none"/>
          <w:lang w:val="en-US" w:eastAsia="zh-CN" w:bidi="ar"/>
        </w:rPr>
        <w:t>学生和</w:t>
      </w:r>
      <w:r>
        <w:rPr>
          <w:rFonts w:hint="default" w:ascii="Times New Roman" w:hAnsi="Times New Roman" w:eastAsia="仿宋_GB2312" w:cs="Times New Roman"/>
          <w:color w:val="auto"/>
          <w:kern w:val="0"/>
          <w:sz w:val="32"/>
          <w:szCs w:val="32"/>
          <w:u w:val="none"/>
          <w:lang w:val="en-US" w:eastAsia="zh-CN" w:bidi="ar"/>
        </w:rPr>
        <w:t>居民应聘的，还需提供《台湾居民来往大陆通行证》。</w:t>
      </w:r>
    </w:p>
    <w:p>
      <w:pPr>
        <w:keepNext w:val="0"/>
        <w:keepLines w:val="0"/>
        <w:widowControl w:val="0"/>
        <w:suppressLineNumbers w:val="0"/>
        <w:spacing w:before="0" w:beforeAutospacing="0" w:after="0" w:afterAutospacing="0" w:line="540" w:lineRule="exact"/>
        <w:ind w:left="0" w:right="0" w:firstLine="631"/>
        <w:jc w:val="both"/>
        <w:rPr>
          <w:rFonts w:hint="default" w:ascii="Times New Roman" w:hAnsi="Times New Roman" w:eastAsia="仿宋_GB2312" w:cs="Times New Roman"/>
          <w:color w:val="auto"/>
          <w:kern w:val="0"/>
          <w:sz w:val="32"/>
          <w:szCs w:val="32"/>
          <w:u w:val="none"/>
          <w:lang w:val="en-US" w:eastAsia="zh-CN" w:bidi="ar"/>
        </w:rPr>
      </w:pPr>
      <w:r>
        <w:rPr>
          <w:rFonts w:hint="eastAsia"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kern w:val="0"/>
          <w:sz w:val="32"/>
          <w:szCs w:val="32"/>
          <w:u w:val="none"/>
          <w:lang w:val="en-US" w:eastAsia="zh-CN" w:bidi="ar"/>
        </w:rPr>
        <w:t>5</w:t>
      </w:r>
      <w:r>
        <w:rPr>
          <w:rFonts w:hint="eastAsia"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sz w:val="32"/>
          <w:szCs w:val="32"/>
          <w:u w:val="none"/>
          <w:lang w:eastAsia="zh-CN"/>
        </w:rPr>
        <w:t>与国（境）内高校应届毕业生同期毕业的留学回国人员应聘的，还需提供规定时间内可取得学位证书和学历学位认证材料的承诺书；</w:t>
      </w:r>
      <w:r>
        <w:rPr>
          <w:rFonts w:hint="eastAsia" w:ascii="Times New Roman" w:hAnsi="Times New Roman" w:eastAsia="仿宋_GB2312" w:cs="Times New Roman"/>
          <w:color w:val="auto"/>
          <w:kern w:val="0"/>
          <w:sz w:val="32"/>
          <w:szCs w:val="32"/>
          <w:u w:val="none"/>
          <w:lang w:val="en-US" w:eastAsia="zh-CN" w:bidi="ar"/>
        </w:rPr>
        <w:t>已取得国（境）外学历学位证书、但未获得教育部门认证的留学</w:t>
      </w:r>
      <w:r>
        <w:rPr>
          <w:rFonts w:hint="eastAsia" w:eastAsia="仿宋_GB2312" w:cs="Times New Roman"/>
          <w:color w:val="auto"/>
          <w:kern w:val="0"/>
          <w:sz w:val="32"/>
          <w:szCs w:val="32"/>
          <w:u w:val="none"/>
          <w:lang w:val="en-US" w:eastAsia="zh-CN" w:bidi="ar"/>
        </w:rPr>
        <w:t>回国人员</w:t>
      </w:r>
      <w:r>
        <w:rPr>
          <w:rFonts w:hint="eastAsia" w:ascii="Times New Roman" w:hAnsi="Times New Roman" w:eastAsia="仿宋_GB2312" w:cs="Times New Roman"/>
          <w:color w:val="auto"/>
          <w:kern w:val="0"/>
          <w:sz w:val="32"/>
          <w:szCs w:val="32"/>
          <w:u w:val="none"/>
          <w:lang w:val="en-US" w:eastAsia="zh-CN" w:bidi="ar"/>
        </w:rPr>
        <w:t>应聘的，</w:t>
      </w:r>
      <w:r>
        <w:rPr>
          <w:rFonts w:hint="eastAsia" w:eastAsia="仿宋_GB2312" w:cs="Times New Roman"/>
          <w:color w:val="auto"/>
          <w:kern w:val="0"/>
          <w:sz w:val="32"/>
          <w:szCs w:val="32"/>
          <w:u w:val="none"/>
          <w:lang w:val="en-US" w:eastAsia="zh-CN" w:bidi="ar"/>
        </w:rPr>
        <w:t>还</w:t>
      </w:r>
      <w:r>
        <w:rPr>
          <w:rFonts w:hint="eastAsia" w:ascii="Times New Roman" w:hAnsi="Times New Roman" w:eastAsia="仿宋_GB2312" w:cs="Times New Roman"/>
          <w:color w:val="auto"/>
          <w:kern w:val="0"/>
          <w:sz w:val="32"/>
          <w:szCs w:val="32"/>
          <w:u w:val="none"/>
          <w:lang w:val="en-US" w:eastAsia="zh-CN" w:bidi="ar"/>
        </w:rPr>
        <w:t>需提供国（境）外学历学位证书及有资质的机构出具的翻译资料，并作出规定时间内可取得</w:t>
      </w:r>
      <w:r>
        <w:rPr>
          <w:rFonts w:hint="eastAsia" w:eastAsia="仿宋_GB2312"/>
          <w:color w:val="auto"/>
          <w:kern w:val="0"/>
          <w:sz w:val="32"/>
          <w:szCs w:val="32"/>
          <w:u w:val="none"/>
          <w:shd w:val="clear" w:color="auto" w:fill="auto"/>
          <w:lang w:eastAsia="zh-CN" w:bidi="ar"/>
        </w:rPr>
        <w:t>国（境）外</w:t>
      </w:r>
      <w:r>
        <w:rPr>
          <w:rFonts w:hint="eastAsia" w:eastAsia="仿宋_GB2312"/>
          <w:color w:val="auto"/>
          <w:kern w:val="0"/>
          <w:sz w:val="32"/>
          <w:szCs w:val="32"/>
          <w:u w:val="none"/>
          <w:shd w:val="clear" w:color="auto" w:fill="auto"/>
          <w:lang w:bidi="ar"/>
        </w:rPr>
        <w:t>学历学位认证</w:t>
      </w:r>
      <w:r>
        <w:rPr>
          <w:rFonts w:hint="eastAsia" w:eastAsia="仿宋_GB2312"/>
          <w:color w:val="auto"/>
          <w:kern w:val="0"/>
          <w:sz w:val="32"/>
          <w:szCs w:val="32"/>
          <w:u w:val="none"/>
          <w:shd w:val="clear" w:color="auto" w:fill="auto"/>
          <w:lang w:eastAsia="zh-CN" w:bidi="ar"/>
        </w:rPr>
        <w:t>材料</w:t>
      </w:r>
      <w:r>
        <w:rPr>
          <w:rFonts w:hint="eastAsia" w:ascii="Times New Roman" w:hAnsi="Times New Roman" w:eastAsia="仿宋_GB2312" w:cs="Times New Roman"/>
          <w:color w:val="auto"/>
          <w:kern w:val="0"/>
          <w:sz w:val="32"/>
          <w:szCs w:val="32"/>
          <w:u w:val="none"/>
          <w:lang w:val="en-US" w:eastAsia="zh-CN" w:bidi="ar"/>
        </w:rPr>
        <w:t>的承诺。</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rPr>
        <w:t>违纪违规及存在不诚信情形的应聘人员如何处理？</w:t>
      </w:r>
    </w:p>
    <w:p>
      <w:pPr>
        <w:autoSpaceDE w:val="0"/>
        <w:autoSpaceDN w:val="0"/>
        <w:adjustRightInd w:val="0"/>
        <w:snapToGrid w:val="0"/>
        <w:spacing w:line="540" w:lineRule="exact"/>
        <w:ind w:firstLine="624"/>
        <w:jc w:val="both"/>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仿宋_GB2312" w:cs="Times New Roman"/>
          <w:color w:val="auto"/>
          <w:kern w:val="0"/>
          <w:sz w:val="32"/>
          <w:szCs w:val="32"/>
          <w:u w:val="none"/>
        </w:rPr>
        <w:t>应聘人员要严格遵守公开招聘的相关政策规定，遵从</w:t>
      </w:r>
      <w:r>
        <w:rPr>
          <w:rFonts w:hint="eastAsia" w:eastAsia="仿宋_GB2312" w:cs="Times New Roman"/>
          <w:color w:val="auto"/>
          <w:kern w:val="0"/>
          <w:sz w:val="32"/>
          <w:szCs w:val="32"/>
          <w:u w:val="none"/>
          <w:lang w:val="en-US" w:eastAsia="zh-CN"/>
        </w:rPr>
        <w:t>省教育厅</w:t>
      </w:r>
      <w:r>
        <w:rPr>
          <w:rFonts w:hint="default" w:ascii="Times New Roman" w:hAnsi="Times New Roman" w:eastAsia="仿宋_GB2312" w:cs="Times New Roman"/>
          <w:color w:val="auto"/>
          <w:kern w:val="0"/>
          <w:sz w:val="32"/>
          <w:szCs w:val="32"/>
          <w:u w:val="none"/>
        </w:rPr>
        <w:t>、考试机构和</w:t>
      </w:r>
      <w:r>
        <w:rPr>
          <w:rFonts w:hint="eastAsia" w:ascii="Times New Roman" w:hAnsi="Times New Roman" w:eastAsia="仿宋_GB2312" w:cs="Times New Roman"/>
          <w:color w:val="auto"/>
          <w:kern w:val="0"/>
          <w:sz w:val="32"/>
          <w:szCs w:val="32"/>
          <w:u w:val="none"/>
          <w:lang w:eastAsia="zh-CN"/>
        </w:rPr>
        <w:t>招聘</w:t>
      </w:r>
      <w:r>
        <w:rPr>
          <w:rFonts w:hint="default" w:ascii="Times New Roman" w:hAnsi="Times New Roman" w:eastAsia="仿宋_GB2312" w:cs="Times New Roman"/>
          <w:color w:val="auto"/>
          <w:kern w:val="0"/>
          <w:sz w:val="32"/>
          <w:szCs w:val="32"/>
          <w:u w:val="none"/>
        </w:rPr>
        <w:t>单位的统一安排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仿宋_GB2312" w:cs="Times New Roman"/>
          <w:color w:val="auto"/>
          <w:sz w:val="32"/>
          <w:szCs w:val="32"/>
          <w:u w:val="none"/>
          <w:lang w:eastAsia="zh-CN"/>
        </w:rPr>
        <w:t>山东省教育科学研究院</w:t>
      </w:r>
      <w:r>
        <w:rPr>
          <w:rFonts w:hint="default" w:ascii="Times New Roman" w:hAnsi="Times New Roman" w:eastAsia="仿宋_GB2312" w:cs="Times New Roman"/>
          <w:color w:val="auto"/>
          <w:sz w:val="32"/>
          <w:szCs w:val="32"/>
          <w:u w:val="none"/>
        </w:rPr>
        <w:t>公开招聘</w:t>
      </w:r>
      <w:r>
        <w:rPr>
          <w:rFonts w:hint="eastAsia" w:eastAsia="仿宋_GB2312" w:cs="Times New Roman"/>
          <w:color w:val="auto"/>
          <w:sz w:val="32"/>
          <w:szCs w:val="32"/>
          <w:u w:val="none"/>
          <w:lang w:eastAsia="zh-CN"/>
        </w:rPr>
        <w:t>面</w:t>
      </w:r>
      <w:r>
        <w:rPr>
          <w:rFonts w:hint="default" w:ascii="Times New Roman" w:hAnsi="Times New Roman" w:eastAsia="仿宋_GB2312" w:cs="Times New Roman"/>
          <w:color w:val="auto"/>
          <w:sz w:val="32"/>
          <w:szCs w:val="32"/>
          <w:u w:val="none"/>
        </w:rPr>
        <w:t>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eastAsia"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OWNkNzNjODY1YTcxMGMyZjdjOGE1NmRlMDljNTgifQ=="/>
  </w:docVars>
  <w:rsids>
    <w:rsidRoot w:val="00000000"/>
    <w:rsid w:val="0BE75C63"/>
    <w:rsid w:val="16546506"/>
    <w:rsid w:val="19A938DD"/>
    <w:rsid w:val="346B7D4B"/>
    <w:rsid w:val="353366EB"/>
    <w:rsid w:val="38293C44"/>
    <w:rsid w:val="3BA609D4"/>
    <w:rsid w:val="3D9331BA"/>
    <w:rsid w:val="47015181"/>
    <w:rsid w:val="4DE66CBA"/>
    <w:rsid w:val="56F6276E"/>
    <w:rsid w:val="582C5232"/>
    <w:rsid w:val="59CF1A79"/>
    <w:rsid w:val="63A26993"/>
    <w:rsid w:val="670F2C7E"/>
    <w:rsid w:val="68506565"/>
    <w:rsid w:val="73605075"/>
    <w:rsid w:val="7499002B"/>
    <w:rsid w:val="75791541"/>
    <w:rsid w:val="7C753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1971</Words>
  <Characters>2047</Characters>
  <Lines>0</Lines>
  <Paragraphs>0</Paragraphs>
  <TotalTime>33</TotalTime>
  <ScaleCrop>false</ScaleCrop>
  <LinksUpToDate>false</LinksUpToDate>
  <CharactersWithSpaces>2058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2022-06-12T11:48:00Z</dcterms:created>
  <dc:creator>Administrator</dc:creator>
  <cp:lastModifiedBy>DAVID</cp:lastModifiedBy>
  <cp:lastPrinted>2022-06-13T00:50:00Z</cp:lastPrinted>
  <dcterms:modified xsi:type="dcterms:W3CDTF">2022-08-28T12:36:23Z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246398687BCE4070AB52F4F6138F7897</vt:lpwstr>
  </property>
</Properties>
</file>