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  <w:lang w:eastAsia="zh-CN"/>
        </w:rPr>
        <w:t>成都</w:t>
      </w: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</w:rPr>
        <w:t>市委宣传部、</w:t>
      </w: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  <w:lang w:eastAsia="zh-CN"/>
        </w:rPr>
        <w:t>成都</w:t>
      </w: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</w:rPr>
        <w:t>市委网信办所属</w:t>
      </w: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</w:rPr>
        <w:t>家事业单位</w:t>
      </w: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  <w:lang w:eastAsia="zh-CN"/>
        </w:rPr>
        <w:t>考核</w:t>
      </w: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</w:rPr>
        <w:t>招聘</w:t>
      </w: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  <w:lang w:val="en-US" w:eastAsia="zh-CN"/>
        </w:rPr>
        <w:t>6名工作人员</w:t>
      </w: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</w:rPr>
        <w:t>岗位表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Times New Roman" w:hAnsi="Times New Roman" w:cs="Times New Roman"/>
          <w:b w:val="0"/>
          <w:bCs/>
          <w:sz w:val="10"/>
          <w:szCs w:val="10"/>
        </w:rPr>
      </w:pPr>
    </w:p>
    <w:tbl>
      <w:tblPr>
        <w:tblStyle w:val="4"/>
        <w:tblpPr w:leftFromText="180" w:rightFromText="180" w:vertAnchor="text" w:horzAnchor="page" w:tblpXSpec="center" w:tblpY="329"/>
        <w:tblOverlap w:val="never"/>
        <w:tblW w:w="1597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510"/>
        <w:gridCol w:w="735"/>
        <w:gridCol w:w="870"/>
        <w:gridCol w:w="750"/>
        <w:gridCol w:w="1050"/>
        <w:gridCol w:w="435"/>
        <w:gridCol w:w="590"/>
        <w:gridCol w:w="560"/>
        <w:gridCol w:w="531"/>
        <w:gridCol w:w="614"/>
        <w:gridCol w:w="1388"/>
        <w:gridCol w:w="5091"/>
        <w:gridCol w:w="1224"/>
        <w:gridCol w:w="10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585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0"/>
                <w:szCs w:val="20"/>
              </w:rPr>
              <w:t>主管部门（电话）</w:t>
            </w:r>
          </w:p>
        </w:tc>
        <w:tc>
          <w:tcPr>
            <w:tcW w:w="4350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2295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6479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 w:val="20"/>
                <w:szCs w:val="20"/>
              </w:rPr>
              <w:t>应聘资格条件</w:t>
            </w:r>
          </w:p>
        </w:tc>
        <w:tc>
          <w:tcPr>
            <w:tcW w:w="1224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  <w:t>招聘方式及时间安排</w:t>
            </w:r>
          </w:p>
        </w:tc>
        <w:tc>
          <w:tcPr>
            <w:tcW w:w="1041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  <w:t>考生简历（报名表）投递方式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585" w:type="dxa"/>
            <w:vMerge w:val="continue"/>
            <w:tcBorders>
              <w:bottom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 w:val="20"/>
                <w:szCs w:val="20"/>
              </w:rPr>
              <w:t>公益属性</w:t>
            </w:r>
          </w:p>
        </w:tc>
        <w:tc>
          <w:tcPr>
            <w:tcW w:w="7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87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 w:val="20"/>
                <w:szCs w:val="20"/>
                <w:lang w:eastAsia="zh-CN"/>
              </w:rPr>
              <w:t>报名咨询、监督举报</w:t>
            </w:r>
            <w:r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 w:val="20"/>
                <w:szCs w:val="20"/>
              </w:rPr>
              <w:t>电话</w:t>
            </w:r>
          </w:p>
        </w:tc>
        <w:tc>
          <w:tcPr>
            <w:tcW w:w="7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 w:val="20"/>
                <w:szCs w:val="20"/>
              </w:rPr>
              <w:t>地址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 w:val="20"/>
                <w:szCs w:val="20"/>
                <w:lang w:eastAsia="zh-CN"/>
              </w:rPr>
              <w:t>发布公告及查看途径</w:t>
            </w:r>
          </w:p>
        </w:tc>
        <w:tc>
          <w:tcPr>
            <w:tcW w:w="4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 w:val="20"/>
                <w:szCs w:val="20"/>
              </w:rPr>
              <w:t>招聘总数</w:t>
            </w:r>
          </w:p>
        </w:tc>
        <w:tc>
          <w:tcPr>
            <w:tcW w:w="59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5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53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61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50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 w:val="20"/>
                <w:szCs w:val="20"/>
              </w:rPr>
              <w:t>学历学位</w:t>
            </w:r>
            <w:r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 w:val="20"/>
                <w:szCs w:val="20"/>
              </w:rPr>
              <w:t>职称</w:t>
            </w:r>
            <w:r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 w:val="20"/>
                <w:szCs w:val="20"/>
                <w:lang w:eastAsia="zh-CN"/>
              </w:rPr>
              <w:t>及</w:t>
            </w:r>
            <w:r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 w:val="20"/>
                <w:szCs w:val="20"/>
              </w:rPr>
              <w:t>其它</w:t>
            </w:r>
            <w:r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 w:val="20"/>
                <w:szCs w:val="20"/>
                <w:lang w:eastAsia="zh-CN"/>
              </w:rPr>
              <w:t>条件</w:t>
            </w:r>
          </w:p>
        </w:tc>
        <w:tc>
          <w:tcPr>
            <w:tcW w:w="122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  <w:jc w:val="center"/>
        </w:trPr>
        <w:tc>
          <w:tcPr>
            <w:tcW w:w="585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小标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_GBK" w:cs="Times New Roman"/>
                <w:kern w:val="0"/>
                <w:sz w:val="18"/>
                <w:szCs w:val="18"/>
              </w:rPr>
              <w:t>中共成都市委宣传部（028-6188056</w:t>
            </w:r>
            <w:r>
              <w:rPr>
                <w:rFonts w:hint="default" w:ascii="Times New Roman" w:hAnsi="Times New Roman" w:eastAsia="方正小标宋_GBK" w:cs="Times New Roman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方正小标宋_GBK" w:cs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51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小标宋_GBK" w:cs="Times New Roman"/>
                <w:kern w:val="0"/>
                <w:sz w:val="18"/>
                <w:szCs w:val="18"/>
              </w:rPr>
              <w:t>公益一类</w:t>
            </w:r>
          </w:p>
        </w:tc>
        <w:tc>
          <w:tcPr>
            <w:tcW w:w="735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小标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_GBK" w:cs="Times New Roman"/>
                <w:kern w:val="0"/>
                <w:sz w:val="18"/>
                <w:szCs w:val="18"/>
                <w:lang w:val="en-US" w:eastAsia="zh-CN"/>
              </w:rPr>
              <w:t>成都市文化产业发展促进中心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小标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_GBK" w:cs="Times New Roman"/>
                <w:kern w:val="0"/>
                <w:sz w:val="18"/>
                <w:szCs w:val="18"/>
                <w:lang w:val="en-US" w:eastAsia="zh-CN"/>
              </w:rPr>
              <w:t>028-86612272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小标宋_GBK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_GBK" w:cs="Times New Roman"/>
                <w:kern w:val="0"/>
                <w:sz w:val="18"/>
                <w:szCs w:val="18"/>
                <w:lang w:val="en-US" w:eastAsia="zh-CN"/>
              </w:rPr>
              <w:t xml:space="preserve">成都市高新区天府大道北段1480号德商国际A座606室 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1.成都人事考试网（https://cdpta.cdhrss.chengdu.gov.cn/netpage/examinfo.do）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小标宋_GBK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</w:rPr>
              <w:t>成都文明网（http://cd.wenming.cn）</w:t>
            </w:r>
          </w:p>
        </w:tc>
        <w:tc>
          <w:tcPr>
            <w:tcW w:w="435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9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eastAsia="zh-CN"/>
              </w:rPr>
              <w:t>调查</w:t>
            </w: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</w:rPr>
              <w:t>研究</w:t>
            </w:r>
          </w:p>
        </w:tc>
        <w:tc>
          <w:tcPr>
            <w:tcW w:w="53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eastAsia="zh-CN"/>
              </w:rPr>
              <w:t>管理岗位</w:t>
            </w:r>
          </w:p>
        </w:tc>
        <w:tc>
          <w:tcPr>
            <w:tcW w:w="61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  <w:t>一级学科：政治学、经济学、历史学、中国语言文学、新闻传播学；二级学科：公共政策管理、公共管理、行政管理、文化产业管理、产业经济学</w:t>
            </w:r>
          </w:p>
        </w:tc>
        <w:tc>
          <w:tcPr>
            <w:tcW w:w="50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eastAsia="zh-CN"/>
              </w:rPr>
              <w:t>该岗位仅面向</w:t>
            </w: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经济、统计、会计、新闻、出版、工艺美术行业高级专业技术职称且获得本科及以上学历学位人员，</w:t>
            </w: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</w:rPr>
              <w:t>获得博士研究生学历学位人员</w:t>
            </w: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</w:rPr>
              <w:t>或经</w:t>
            </w: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eastAsia="zh-CN"/>
              </w:rPr>
              <w:t>国家</w:t>
            </w: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</w:rPr>
              <w:t>认证的获得硕士及以上学位的留学回国人员</w:t>
            </w: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应聘者须在2022年7月31日前取得学历相应学位。</w:t>
            </w: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2.硕士研究生学历学位应聘者，要求1992年1月1日及以后出生。高级专业技术职称人才和博士研究生学历学位应聘者，要求1987 年1月1日及以后出生。表现特别优秀或有重大研究成果的可适当放宽。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3.有机关事业单位工作经验或新闻传媒机构、编辑出版、高校智库等工作经历者优先。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4.进入本单位后，最低服务年限5年。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1.招聘方式：面试考核；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2.报名：2022年8月25日至9月9日；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3.资格审核：2022年9月13日至16日；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rPr>
                <w:rFonts w:hint="default" w:ascii="Times New Roman" w:hAnsi="Times New Roman" w:eastAsia="方正小标宋_GBK" w:cs="Times New Roman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4.面试：2022年9月30日。</w:t>
            </w:r>
          </w:p>
        </w:tc>
        <w:tc>
          <w:tcPr>
            <w:tcW w:w="1041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小标宋_GBK" w:cs="Times New Roman"/>
                <w:kern w:val="0"/>
                <w:sz w:val="18"/>
                <w:szCs w:val="18"/>
              </w:rPr>
              <w:t>网络报名邮箱</w:t>
            </w:r>
            <w:r>
              <w:rPr>
                <w:rFonts w:hint="default" w:ascii="Times New Roman" w:hAnsi="Times New Roman" w:eastAsia="方正小标宋_GBK" w:cs="Times New Roman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eastAsia="zh-CN"/>
              </w:rPr>
              <w:t>3</w:t>
            </w: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13198732</w:t>
            </w: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eastAsia="zh-CN"/>
              </w:rPr>
              <w:t>@qq.com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  <w:jc w:val="center"/>
        </w:trPr>
        <w:tc>
          <w:tcPr>
            <w:tcW w:w="58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小标宋_GBK" w:cs="Times New Roman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vMerge w:val="continue"/>
            <w:tcBorders>
              <w:bottom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eastAsia="zh-CN"/>
              </w:rPr>
              <w:t>决策咨询</w:t>
            </w:r>
          </w:p>
        </w:tc>
        <w:tc>
          <w:tcPr>
            <w:tcW w:w="53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eastAsia="zh-CN"/>
              </w:rPr>
              <w:t>专业技术岗位</w:t>
            </w:r>
          </w:p>
        </w:tc>
        <w:tc>
          <w:tcPr>
            <w:tcW w:w="61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一级学科：法学、政治学、社会学；二级学科：宪法学与行政法学、经济法学、民商法学、知识产权、信用风险管理与法律防控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0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.该岗位仅面向法律专业（律师）高级专业技术职称且获得本科及以上学历学位人员、获得博士研究生学历学位人员、或经国家认证的获得硕士及以上学位的留学回国人员，应聘者须在2022年7月31日前取得学历相应学位。</w:t>
            </w: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2.硕士研究生学历学位应聘者，要求1992年1月1日及以后出生。高级专业技术职称人才和博士研究生学历学位应聘者，要求1987年1月1日及以后出生。表现特别优秀或有重大研究成果的可适当放宽。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3.有金融机构、专业咨询机构、法律服务机构工作经历者优先。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4.进入本单位后，最低服务年限5年。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1.招聘方式：面试考核；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2.报名：2022年8月25日至9月9日；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3.资格审核：2022年9月12日至16日；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4.面试：2022年9月30日。</w:t>
            </w:r>
          </w:p>
        </w:tc>
        <w:tc>
          <w:tcPr>
            <w:tcW w:w="1041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0" w:hRule="atLeast"/>
          <w:jc w:val="center"/>
        </w:trPr>
        <w:tc>
          <w:tcPr>
            <w:tcW w:w="58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小标宋_GBK" w:cs="Times New Roman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小标宋_GBK" w:cs="Times New Roman"/>
                <w:kern w:val="0"/>
                <w:sz w:val="18"/>
                <w:szCs w:val="18"/>
              </w:rPr>
              <w:t>公益一类</w:t>
            </w:r>
          </w:p>
        </w:tc>
        <w:tc>
          <w:tcPr>
            <w:tcW w:w="7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小标宋_GBK" w:cs="Times New Roman"/>
                <w:kern w:val="0"/>
                <w:sz w:val="18"/>
                <w:szCs w:val="18"/>
              </w:rPr>
              <w:t>成都市委讲师团</w:t>
            </w:r>
          </w:p>
        </w:tc>
        <w:tc>
          <w:tcPr>
            <w:tcW w:w="87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小标宋_GBK" w:cs="Times New Roman"/>
                <w:kern w:val="0"/>
                <w:sz w:val="18"/>
                <w:szCs w:val="18"/>
              </w:rPr>
              <w:t>028-61888510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小标宋_GBK" w:cs="Times New Roman"/>
                <w:kern w:val="0"/>
                <w:sz w:val="18"/>
                <w:szCs w:val="18"/>
              </w:rPr>
              <w:t>成都市高新区蜀锦路59号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1.成都人事考试网（https://cdpta.cdhrss.chengdu.gov.cn/netpage/examinfo.do）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小标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</w:rPr>
              <w:t>成都文明网（http://cd.wenming.cn）</w:t>
            </w:r>
          </w:p>
        </w:tc>
        <w:tc>
          <w:tcPr>
            <w:tcW w:w="4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小标宋_GBK" w:cs="Times New Roman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9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</w:rPr>
              <w:t>教育培训</w:t>
            </w:r>
          </w:p>
        </w:tc>
        <w:tc>
          <w:tcPr>
            <w:tcW w:w="53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eastAsia="zh-CN"/>
              </w:rPr>
              <w:t>岗位</w:t>
            </w: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61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小标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</w:rPr>
              <w:t>门类：哲学类、经济学类、法学类、历史学类、管理学类</w:t>
            </w: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eastAsia="zh-CN"/>
              </w:rPr>
              <w:t>、文学类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1.该岗位仅面向高级专业技术职称且获得本科及以上学历学位人员、获得博士研究生学历学位人员、或经国家认证的获得硕士及以上学位的留学回国人员，应聘者须在2022年7月31日前取得学历相应学位。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2.中共党员（含预备党员）。</w:t>
            </w: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3.硕士研究生学历学位应聘者，要求 1992年1月1日及以后出生。高级专业技术职称人才和博士研究生学历学位应聘者，要求 1987年1月1日及以后出生。表现特别优秀或有重大研究成果的可适当放宽。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4.有党校（行政院校）、高校、哲学社科学院、媒体、智库等工作经历者优先。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5.进入本单位后，最低服务年限5年。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1.招聘方式：面试考核；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2.报名：2022年8月25日至9月9日；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3.资格审核：2022年9月13日至16日；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小标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4.面试：2022年9月30日。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小标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_GBK" w:cs="Times New Roman"/>
                <w:kern w:val="0"/>
                <w:sz w:val="18"/>
                <w:szCs w:val="18"/>
              </w:rPr>
              <w:t>网络报名邮箱</w:t>
            </w:r>
            <w:r>
              <w:rPr>
                <w:rFonts w:hint="default" w:ascii="Times New Roman" w:hAnsi="Times New Roman" w:eastAsia="方正小标宋_GBK" w:cs="Times New Roman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</w:rPr>
              <w:t>cdswjst@126.com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0" w:hRule="atLeast"/>
          <w:jc w:val="center"/>
        </w:trPr>
        <w:tc>
          <w:tcPr>
            <w:tcW w:w="585" w:type="dxa"/>
            <w:vMerge w:val="restart"/>
            <w:tcBorders>
              <w:top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小标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_GBK" w:cs="Times New Roman"/>
                <w:kern w:val="0"/>
                <w:sz w:val="18"/>
                <w:szCs w:val="18"/>
              </w:rPr>
              <w:t>中共成都市委网络安全和信息化委员会办公室（028-61887972）</w:t>
            </w:r>
          </w:p>
        </w:tc>
        <w:tc>
          <w:tcPr>
            <w:tcW w:w="510" w:type="dxa"/>
            <w:vMerge w:val="restart"/>
            <w:tcBorders>
              <w:top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小标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_GBK" w:cs="Times New Roman"/>
                <w:kern w:val="0"/>
                <w:sz w:val="18"/>
                <w:szCs w:val="18"/>
              </w:rPr>
              <w:t>公益一类</w:t>
            </w:r>
          </w:p>
        </w:tc>
        <w:tc>
          <w:tcPr>
            <w:tcW w:w="735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小标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_GBK" w:cs="Times New Roman"/>
                <w:kern w:val="0"/>
                <w:sz w:val="18"/>
                <w:szCs w:val="18"/>
              </w:rPr>
              <w:t>成都市互联网信息中心</w:t>
            </w:r>
          </w:p>
        </w:tc>
        <w:tc>
          <w:tcPr>
            <w:tcW w:w="87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小标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_GBK" w:cs="Times New Roman"/>
                <w:kern w:val="0"/>
                <w:sz w:val="18"/>
                <w:szCs w:val="18"/>
              </w:rPr>
              <w:t>028-61887970</w:t>
            </w: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小标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_GBK" w:cs="Times New Roman"/>
                <w:kern w:val="0"/>
                <w:sz w:val="18"/>
                <w:szCs w:val="18"/>
              </w:rPr>
              <w:t>成都市高新区蜀锦路59号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1.成都人事考试网（https://cdpta.cdhrss.chengdu.gov.cn/netpage/examinfo.do）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小标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</w:rPr>
              <w:t>成都文明网（http://cd.wenming.cn）</w:t>
            </w:r>
          </w:p>
        </w:tc>
        <w:tc>
          <w:tcPr>
            <w:tcW w:w="435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小标宋_GBK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小标宋_GBK" w:cs="Times New Roman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9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小标宋_GBK" w:cs="Times New Roman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</w:rPr>
              <w:t>网络社会工作发展与研究</w:t>
            </w:r>
          </w:p>
        </w:tc>
        <w:tc>
          <w:tcPr>
            <w:tcW w:w="53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岗位</w:t>
            </w:r>
          </w:p>
        </w:tc>
        <w:tc>
          <w:tcPr>
            <w:tcW w:w="61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eastAsia="zh-CN"/>
              </w:rPr>
              <w:t>门类：</w:t>
            </w: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</w:rPr>
              <w:t>法学</w:t>
            </w: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类</w:t>
            </w: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</w:rPr>
              <w:t>、文学</w:t>
            </w: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类</w:t>
            </w: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</w:rPr>
              <w:t>、管理学</w:t>
            </w: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类</w:t>
            </w:r>
          </w:p>
        </w:tc>
        <w:tc>
          <w:tcPr>
            <w:tcW w:w="50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1.该岗位仅面向高级专业技术职称且获得本科及以上学历学位人员、获得博士研究生学历学位人员、或经国家认证的获得硕士及以上学位的留学回国人员，应聘者须在2022年7月31日前取得学历相应学位。</w:t>
            </w: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</w:rPr>
              <w:t>本科及研究生阶段学习经历均需符合本岗位专业要求</w:t>
            </w: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eastAsia="zh-CN"/>
              </w:rPr>
              <w:t>.</w:t>
            </w: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</w:rPr>
              <w:t>中共党员（含预备党员）。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</w:rPr>
              <w:t>3.年龄原则上不超过3</w:t>
            </w: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</w:rPr>
              <w:t>周岁（截止2022年12月31日），表现特别优秀或有重大研究成果的可适当放宽。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</w:rPr>
              <w:t>考试成绩相同条件下，具有网络社会组织工作经历的优先。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</w:rPr>
              <w:t>身心健康，适应常年7×24小时应急值班、加班（含周末、节假日）</w:t>
            </w: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方正小标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6.进入本单位后，最低服务年限5年。</w:t>
            </w:r>
          </w:p>
        </w:tc>
        <w:tc>
          <w:tcPr>
            <w:tcW w:w="1224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1.招聘方式：面试考核；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2.报名：2022年8月25日至9月9日；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3.资格审核：2022年9月13日至16日；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4.面试：2022年9月30日。</w:t>
            </w:r>
          </w:p>
        </w:tc>
        <w:tc>
          <w:tcPr>
            <w:tcW w:w="1041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</w:rPr>
              <w:t>网络报名邮箱</w:t>
            </w: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</w:rPr>
              <w:t xml:space="preserve">1010065096@qq.com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  <w:jc w:val="center"/>
        </w:trPr>
        <w:tc>
          <w:tcPr>
            <w:tcW w:w="58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小标宋_GBK" w:cs="Times New Roman"/>
                <w:color w:val="EEECE1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小标宋_GBK" w:cs="Times New Roman"/>
                <w:color w:val="EEECE1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小标宋_GBK" w:cs="Times New Roman"/>
                <w:color w:val="EEECE1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bottom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小标宋_GBK" w:cs="Times New Roman"/>
                <w:color w:val="EEECE1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bottom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小标宋_GBK" w:cs="Times New Roman"/>
                <w:color w:val="EEECE1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bottom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小标宋_GBK" w:cs="Times New Roman"/>
                <w:color w:val="EEECE1"/>
                <w:kern w:val="0"/>
                <w:sz w:val="18"/>
                <w:szCs w:val="18"/>
              </w:rPr>
            </w:pPr>
          </w:p>
        </w:tc>
        <w:tc>
          <w:tcPr>
            <w:tcW w:w="43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小标宋_GBK" w:cs="Times New Roman"/>
                <w:color w:val="EEECE1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网络安全管理</w:t>
            </w:r>
          </w:p>
        </w:tc>
        <w:tc>
          <w:tcPr>
            <w:tcW w:w="53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专业技术岗位</w:t>
            </w:r>
          </w:p>
        </w:tc>
        <w:tc>
          <w:tcPr>
            <w:tcW w:w="61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网络空间安全、信息安全、计算机科学与技术</w:t>
            </w:r>
          </w:p>
        </w:tc>
        <w:tc>
          <w:tcPr>
            <w:tcW w:w="50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1.该岗位仅面向高级专业技术职称且获得本科及以上学历学位人员、获得博士研究生学历学位人员、或经国家认证的获得硕士及以上学位的留学回国人员，应聘者须在2022年7月31日前取得学历相应学位。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2.中共党员（含预备党员）。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3.年龄原则上不超过28周岁（截止2022年12月31日）。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4.具有1年以上网络安全工作（实习）经历。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5.身心健康，适应常年7×24小时应急值班、加班（含周末、节假日）。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6.进入本单位后，最低服务年限5年。</w:t>
            </w:r>
          </w:p>
        </w:tc>
        <w:tc>
          <w:tcPr>
            <w:tcW w:w="122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1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  <w:jc w:val="center"/>
        </w:trPr>
        <w:tc>
          <w:tcPr>
            <w:tcW w:w="58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小标宋_GBK" w:cs="Times New Roman"/>
                <w:color w:val="EEECE1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小标宋_GBK" w:cs="Times New Roman"/>
                <w:color w:val="EEECE1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小标宋_GBK" w:cs="Times New Roman"/>
                <w:color w:val="EEECE1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_GBK" w:cs="Times New Roman"/>
                <w:kern w:val="0"/>
                <w:sz w:val="18"/>
                <w:szCs w:val="18"/>
              </w:rPr>
              <w:t>成都市网络信息应急指挥中心</w:t>
            </w:r>
          </w:p>
        </w:tc>
        <w:tc>
          <w:tcPr>
            <w:tcW w:w="870" w:type="dxa"/>
            <w:tcBorders>
              <w:top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小标宋_GBK" w:cs="Times New Roman"/>
                <w:color w:val="EEECE1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_GBK" w:cs="Times New Roman"/>
                <w:kern w:val="0"/>
                <w:sz w:val="18"/>
                <w:szCs w:val="18"/>
              </w:rPr>
              <w:t>028-61888529</w:t>
            </w:r>
          </w:p>
        </w:tc>
        <w:tc>
          <w:tcPr>
            <w:tcW w:w="750" w:type="dxa"/>
            <w:tcBorders>
              <w:top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小标宋_GBK" w:cs="Times New Roman"/>
                <w:color w:val="EEECE1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_GBK" w:cs="Times New Roman"/>
                <w:kern w:val="0"/>
                <w:sz w:val="18"/>
                <w:szCs w:val="18"/>
              </w:rPr>
              <w:t>成都市高新区蜀锦路59号</w:t>
            </w:r>
          </w:p>
        </w:tc>
        <w:tc>
          <w:tcPr>
            <w:tcW w:w="1050" w:type="dxa"/>
            <w:tcBorders>
              <w:top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1.成都人事考试网（https://cdpta.cdhrss.chengdu.gov.cn/netpage/examinfo.do）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小标宋_GBK" w:cs="Times New Roman"/>
                <w:color w:val="EEECE1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</w:rPr>
              <w:t>成都文明网（http://cd.wenming.cn）</w:t>
            </w:r>
          </w:p>
        </w:tc>
        <w:tc>
          <w:tcPr>
            <w:tcW w:w="4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小标宋_GBK" w:cs="Times New Roman"/>
                <w:color w:val="EEECE1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_GBK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59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</w:rPr>
              <w:t>网络信息传播</w:t>
            </w:r>
          </w:p>
        </w:tc>
        <w:tc>
          <w:tcPr>
            <w:tcW w:w="53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管理岗位</w:t>
            </w:r>
          </w:p>
        </w:tc>
        <w:tc>
          <w:tcPr>
            <w:tcW w:w="61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</w:rPr>
              <w:t>新闻传播学类、法学类、计算机</w:t>
            </w: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科学与技术</w:t>
            </w: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</w:rPr>
              <w:t>类、中国语言文学类</w:t>
            </w:r>
          </w:p>
        </w:tc>
        <w:tc>
          <w:tcPr>
            <w:tcW w:w="50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1.该岗位仅面向获得博士研究生学历学位人员、或经国家认证的获得硕士及以上学位的留学回国人员，应聘者须在2022年7月31日前取得学历相应学位。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2.中共党员（含预备党员）。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</w:rPr>
              <w:t>年龄原则上不超过</w:t>
            </w: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</w:rPr>
              <w:t>周岁（截止2022年12月31日）</w:t>
            </w: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</w:rPr>
              <w:t>表现特别优秀或有重大研究成果的可适当放宽。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4.同等条件下，熟悉网络传播规律和互联网发展特点、网络信息安全、互联网传播等基础理论知识、法律法规和专业技术知识，了解国内外互联网传播特性、网络信息安全新技术、新应用的现状和发展趋势，具有较强的组织协调、文字表达和综合分析能力者优先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</w:rPr>
              <w:t>身心健康，适应常年7*24小时应急值班、加班，全年备勤（含周末、节假日）</w:t>
            </w: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6.进入本单位后，最低服务年限5年。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1.招聘方式：面试考核；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2.报名：2022年8月25日至9月9日；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3.资格审核：2022年9月13日至16日；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4.面试：2022年9月30日。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</w:rPr>
              <w:t>网络报名邮箱</w:t>
            </w: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18"/>
                <w:szCs w:val="18"/>
              </w:rPr>
              <w:t>1445379157@qq.com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Times New Roman" w:hAnsi="Times New Roman" w:cs="Times New Roman"/>
          <w:b w:val="0"/>
          <w:bCs/>
          <w:sz w:val="21"/>
          <w:szCs w:val="21"/>
        </w:rPr>
      </w:pPr>
    </w:p>
    <w:p>
      <w:pPr>
        <w:rPr>
          <w:rFonts w:hint="default" w:ascii="Times New Roman" w:hAnsi="Times New Roman" w:cs="Times New Roman"/>
          <w:b w:val="0"/>
          <w:bCs/>
        </w:rPr>
      </w:pPr>
    </w:p>
    <w:sectPr>
      <w:footerReference r:id="rId3" w:type="default"/>
      <w:pgSz w:w="16838" w:h="11906" w:orient="landscape"/>
      <w:pgMar w:top="1304" w:right="794" w:bottom="1304" w:left="79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13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ascii="宋体" w:hAnsi="宋体"/>
        <w:sz w:val="28"/>
        <w:szCs w:val="28"/>
      </w:rPr>
      <w:t>-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jNTdkMjIxZjRhOTQxOTg5Zjk5YjYzYzM0OTE0ZjAifQ=="/>
  </w:docVars>
  <w:rsids>
    <w:rsidRoot w:val="2A984F7E"/>
    <w:rsid w:val="02F776E7"/>
    <w:rsid w:val="04A23C38"/>
    <w:rsid w:val="201C5BDB"/>
    <w:rsid w:val="291C6E89"/>
    <w:rsid w:val="2A984F7E"/>
    <w:rsid w:val="2F3D71A1"/>
    <w:rsid w:val="40C04669"/>
    <w:rsid w:val="44192896"/>
    <w:rsid w:val="4AA571B9"/>
    <w:rsid w:val="73C9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微软雅黑" w:hAnsi="微软雅黑" w:eastAsia="微软雅黑" w:cs="微软雅黑"/>
      <w:sz w:val="32"/>
      <w:szCs w:val="32"/>
      <w:lang w:val="zh-CN" w:eastAsia="zh-CN" w:bidi="zh-CN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2613</Words>
  <Characters>3233</Characters>
  <Lines>0</Lines>
  <Paragraphs>0</Paragraphs>
  <TotalTime>1</TotalTime>
  <ScaleCrop>false</ScaleCrop>
  <LinksUpToDate>false</LinksUpToDate>
  <CharactersWithSpaces>3245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2022-08-05T08:28:00Z</dcterms:created>
  <dc:creator>木二手望</dc:creator>
  <cp:lastModifiedBy>木二手望</cp:lastModifiedBy>
  <cp:lastPrinted>2022-08-08T08:01:00Z</cp:lastPrinted>
  <dcterms:modified xsi:type="dcterms:W3CDTF">2022-08-16T01:25:59Z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8A66C46D9A784F3994D4C66C1E9ECEC8</vt:lpwstr>
  </property>
</Properties>
</file>