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8" w:rsidRDefault="00AB2C8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AB2C88" w:rsidRDefault="00AB2C8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AB2C88" w:rsidRDefault="00AB2C8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2E30FD" w:rsidRPr="000A3064" w:rsidRDefault="00BD6524">
      <w:pPr>
        <w:jc w:val="center"/>
        <w:rPr>
          <w:rFonts w:ascii="仿宋" w:eastAsia="仿宋" w:hAnsi="仿宋"/>
          <w:b/>
          <w:sz w:val="36"/>
          <w:szCs w:val="36"/>
        </w:rPr>
      </w:pPr>
      <w:r w:rsidRPr="000A3064">
        <w:rPr>
          <w:rFonts w:ascii="仿宋" w:eastAsia="仿宋" w:hAnsi="仿宋" w:hint="eastAsia"/>
          <w:b/>
          <w:sz w:val="36"/>
          <w:szCs w:val="36"/>
        </w:rPr>
        <w:t>2</w:t>
      </w:r>
      <w:r w:rsidRPr="000A3064">
        <w:rPr>
          <w:rFonts w:ascii="仿宋" w:eastAsia="仿宋" w:hAnsi="仿宋"/>
          <w:b/>
          <w:sz w:val="36"/>
          <w:szCs w:val="36"/>
        </w:rPr>
        <w:t>022</w:t>
      </w:r>
      <w:r w:rsidRPr="000A3064">
        <w:rPr>
          <w:rFonts w:ascii="仿宋" w:eastAsia="仿宋" w:hAnsi="仿宋" w:hint="eastAsia"/>
          <w:b/>
          <w:sz w:val="36"/>
          <w:szCs w:val="36"/>
        </w:rPr>
        <w:t>年蚌埠工商学院</w:t>
      </w:r>
      <w:r w:rsidRPr="000A3064">
        <w:rPr>
          <w:rFonts w:ascii="仿宋" w:eastAsia="仿宋" w:hAnsi="仿宋" w:hint="eastAsia"/>
          <w:b/>
          <w:sz w:val="36"/>
          <w:szCs w:val="36"/>
          <w:lang/>
        </w:rPr>
        <w:t>第二批</w:t>
      </w:r>
      <w:r w:rsidRPr="000A3064">
        <w:rPr>
          <w:rFonts w:ascii="仿宋" w:eastAsia="仿宋" w:hAnsi="仿宋" w:hint="eastAsia"/>
          <w:b/>
          <w:sz w:val="36"/>
          <w:szCs w:val="36"/>
        </w:rPr>
        <w:t>专职思政课教师</w:t>
      </w:r>
    </w:p>
    <w:p w:rsidR="002E30FD" w:rsidRPr="000A3064" w:rsidRDefault="00BD6524">
      <w:pPr>
        <w:jc w:val="center"/>
        <w:rPr>
          <w:rFonts w:ascii="仿宋" w:eastAsia="仿宋" w:hAnsi="仿宋"/>
          <w:b/>
          <w:sz w:val="36"/>
          <w:szCs w:val="36"/>
        </w:rPr>
      </w:pPr>
      <w:r w:rsidRPr="000A3064">
        <w:rPr>
          <w:rFonts w:ascii="仿宋" w:eastAsia="仿宋" w:hAnsi="仿宋" w:hint="eastAsia"/>
          <w:b/>
          <w:sz w:val="36"/>
          <w:szCs w:val="36"/>
        </w:rPr>
        <w:t>招聘公告</w:t>
      </w:r>
    </w:p>
    <w:p w:rsidR="002E30FD" w:rsidRDefault="002E30FD">
      <w:pPr>
        <w:jc w:val="center"/>
        <w:rPr>
          <w:rFonts w:ascii="仿宋" w:eastAsia="仿宋" w:hAnsi="仿宋"/>
          <w:sz w:val="10"/>
          <w:szCs w:val="10"/>
        </w:rPr>
      </w:pP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为适应</w:t>
      </w:r>
      <w:r w:rsidR="001E2B34"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 w:hint="eastAsia"/>
          <w:sz w:val="30"/>
          <w:szCs w:val="30"/>
        </w:rPr>
        <w:t>发展需要，结合实际情况，拟面向社会公开招聘符合岗位相关要求的优秀人才。现将有关事项公告如下：</w:t>
      </w:r>
    </w:p>
    <w:p w:rsidR="002E30FD" w:rsidRDefault="00BD6524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一、招聘原则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坚持“公开、平等、竞争、择优”的原则。</w:t>
      </w:r>
    </w:p>
    <w:p w:rsidR="002E30FD" w:rsidRDefault="00BD6524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二、招聘岗位计划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本次计划招聘专职思政课教师</w:t>
      </w: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人，具体招聘计划和要求如下：</w:t>
      </w:r>
    </w:p>
    <w:tbl>
      <w:tblPr>
        <w:tblStyle w:val="a4"/>
        <w:tblW w:w="8500" w:type="dxa"/>
        <w:jc w:val="center"/>
        <w:tblLook w:val="04A0"/>
      </w:tblPr>
      <w:tblGrid>
        <w:gridCol w:w="1555"/>
        <w:gridCol w:w="3827"/>
        <w:gridCol w:w="1559"/>
        <w:gridCol w:w="1559"/>
      </w:tblGrid>
      <w:tr w:rsidR="002E30FD" w:rsidTr="00E766AD">
        <w:trPr>
          <w:trHeight w:val="764"/>
          <w:jc w:val="center"/>
        </w:trPr>
        <w:tc>
          <w:tcPr>
            <w:tcW w:w="1555" w:type="dxa"/>
            <w:vAlign w:val="center"/>
          </w:tcPr>
          <w:p w:rsidR="002E30FD" w:rsidRDefault="00BD65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招聘单位</w:t>
            </w:r>
          </w:p>
        </w:tc>
        <w:tc>
          <w:tcPr>
            <w:tcW w:w="3827" w:type="dxa"/>
            <w:vAlign w:val="center"/>
          </w:tcPr>
          <w:p w:rsidR="002E30FD" w:rsidRDefault="00BD65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学科专业</w:t>
            </w:r>
          </w:p>
        </w:tc>
        <w:tc>
          <w:tcPr>
            <w:tcW w:w="1559" w:type="dxa"/>
            <w:vAlign w:val="center"/>
          </w:tcPr>
          <w:p w:rsidR="002E30FD" w:rsidRDefault="00BD65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拟聘人数</w:t>
            </w:r>
          </w:p>
        </w:tc>
        <w:tc>
          <w:tcPr>
            <w:tcW w:w="1559" w:type="dxa"/>
            <w:vAlign w:val="center"/>
          </w:tcPr>
          <w:p w:rsidR="002E30FD" w:rsidRDefault="00BD65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学历要求</w:t>
            </w:r>
          </w:p>
        </w:tc>
      </w:tr>
      <w:tr w:rsidR="002E30FD" w:rsidTr="00E766AD">
        <w:trPr>
          <w:trHeight w:val="1367"/>
          <w:jc w:val="center"/>
        </w:trPr>
        <w:tc>
          <w:tcPr>
            <w:tcW w:w="1555" w:type="dxa"/>
            <w:vAlign w:val="center"/>
          </w:tcPr>
          <w:p w:rsidR="002E30FD" w:rsidRDefault="00BD652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3827" w:type="dxa"/>
            <w:vAlign w:val="center"/>
          </w:tcPr>
          <w:p w:rsidR="002E30FD" w:rsidRDefault="00BD6524">
            <w:pPr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思想政治理论</w:t>
            </w:r>
            <w:r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马哲</w:t>
            </w:r>
            <w:r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政治学</w:t>
            </w:r>
            <w:r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哲学</w:t>
            </w:r>
            <w:r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历史学等相关专业</w:t>
            </w:r>
          </w:p>
        </w:tc>
        <w:tc>
          <w:tcPr>
            <w:tcW w:w="1559" w:type="dxa"/>
            <w:vAlign w:val="center"/>
          </w:tcPr>
          <w:p w:rsidR="002E30FD" w:rsidRDefault="00BD65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2E30FD" w:rsidRDefault="00BD652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全日制硕士研究生及以上</w:t>
            </w:r>
          </w:p>
        </w:tc>
      </w:tr>
    </w:tbl>
    <w:p w:rsidR="002E30FD" w:rsidRDefault="00BD6524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三、招聘基本条件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（一）拥护中国共产党的领导，坚持社会主义道路，热爱高等教育事业，遵纪守法，具有良好的思想政治素质和职业道德。</w:t>
      </w:r>
    </w:p>
    <w:p w:rsidR="001E2B34" w:rsidRDefault="001E2B3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Pr="0014636E">
        <w:rPr>
          <w:rFonts w:ascii="仿宋" w:eastAsia="仿宋" w:hAnsi="仿宋" w:hint="eastAsia"/>
          <w:sz w:val="30"/>
          <w:szCs w:val="30"/>
        </w:rPr>
        <w:t>年龄要求在</w:t>
      </w:r>
      <w:r>
        <w:rPr>
          <w:rFonts w:ascii="仿宋" w:eastAsia="仿宋" w:hAnsi="仿宋"/>
          <w:sz w:val="30"/>
          <w:szCs w:val="30"/>
        </w:rPr>
        <w:t>40</w:t>
      </w:r>
      <w:r w:rsidRPr="0014636E">
        <w:rPr>
          <w:rFonts w:ascii="仿宋" w:eastAsia="仿宋" w:hAnsi="仿宋" w:hint="eastAsia"/>
          <w:sz w:val="30"/>
          <w:szCs w:val="30"/>
        </w:rPr>
        <w:t>周岁以下（19</w:t>
      </w:r>
      <w:r>
        <w:rPr>
          <w:rFonts w:ascii="仿宋" w:eastAsia="仿宋" w:hAnsi="仿宋"/>
          <w:sz w:val="30"/>
          <w:szCs w:val="30"/>
        </w:rPr>
        <w:t>8</w:t>
      </w:r>
      <w:r w:rsidR="0032430B">
        <w:rPr>
          <w:rFonts w:ascii="仿宋" w:eastAsia="仿宋" w:hAnsi="仿宋"/>
          <w:sz w:val="30"/>
          <w:szCs w:val="30"/>
        </w:rPr>
        <w:t>1</w:t>
      </w:r>
      <w:r w:rsidRPr="0014636E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7</w:t>
      </w:r>
      <w:r w:rsidRPr="0014636E">
        <w:rPr>
          <w:rFonts w:ascii="仿宋" w:eastAsia="仿宋" w:hAnsi="仿宋" w:hint="eastAsia"/>
          <w:sz w:val="30"/>
          <w:szCs w:val="30"/>
        </w:rPr>
        <w:t>月</w:t>
      </w:r>
      <w:r w:rsidR="0032430B">
        <w:rPr>
          <w:rFonts w:ascii="仿宋" w:eastAsia="仿宋" w:hAnsi="仿宋"/>
          <w:sz w:val="30"/>
          <w:szCs w:val="30"/>
        </w:rPr>
        <w:t>26</w:t>
      </w:r>
      <w:r w:rsidRPr="0014636E">
        <w:rPr>
          <w:rFonts w:ascii="仿宋" w:eastAsia="仿宋" w:hAnsi="仿宋" w:hint="eastAsia"/>
          <w:sz w:val="30"/>
          <w:szCs w:val="30"/>
        </w:rPr>
        <w:t>日(含)后出生）。</w:t>
      </w:r>
    </w:p>
    <w:p w:rsidR="002E30FD" w:rsidRDefault="00BD6524">
      <w:pPr>
        <w:ind w:firstLineChars="200" w:firstLine="600"/>
        <w:rPr>
          <w:rFonts w:ascii="仿宋" w:eastAsia="仿宋" w:hAnsi="仿宋"/>
          <w:strike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1E2B34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）满足招聘岗位所要求的专业、学历及其他</w:t>
      </w:r>
      <w:r w:rsidR="00E766AD">
        <w:rPr>
          <w:rFonts w:ascii="仿宋" w:eastAsia="仿宋" w:hAnsi="仿宋" w:hint="eastAsia"/>
          <w:sz w:val="30"/>
          <w:szCs w:val="30"/>
        </w:rPr>
        <w:t>条件。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</w:t>
      </w:r>
      <w:r w:rsidR="001E2B34"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 w:hint="eastAsia"/>
          <w:sz w:val="30"/>
          <w:szCs w:val="30"/>
        </w:rPr>
        <w:t>）无违规违纪行为和不良记录，身心健康。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曾受过刑事处罚和曾被开除公职的人员、涉嫌违纪违法正在接受有关机关审查尚未作出结论的人员、现役军人、曾受过刑事处罚或严重警告及以上处分的“退役大学生士兵”、 在读的非应届毕业生以及定向培养生、委托培养生等以及法律法规规定不得聘用的其他情形人员不得应聘。</w:t>
      </w:r>
    </w:p>
    <w:p w:rsidR="002E30FD" w:rsidRPr="00372871" w:rsidRDefault="00BD6524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372871">
        <w:rPr>
          <w:rFonts w:ascii="仿宋" w:eastAsia="仿宋" w:hAnsi="仿宋" w:hint="eastAsia"/>
          <w:b/>
          <w:bCs/>
          <w:sz w:val="30"/>
          <w:szCs w:val="30"/>
        </w:rPr>
        <w:t>四、招聘程序及时间安排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（一）网上报名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1.报名时间：</w:t>
      </w:r>
      <w:r>
        <w:rPr>
          <w:rFonts w:ascii="仿宋" w:eastAsia="仿宋" w:hAnsi="仿宋"/>
          <w:sz w:val="30"/>
          <w:szCs w:val="30"/>
        </w:rPr>
        <w:t>本招聘计划自发布之日起实施，招满为止。公告发布至少十五个工作日后，人力资源部根据报名情况不定期组织</w:t>
      </w:r>
      <w:r>
        <w:rPr>
          <w:rFonts w:ascii="仿宋" w:eastAsia="仿宋" w:hAnsi="仿宋" w:hint="eastAsia"/>
          <w:sz w:val="30"/>
          <w:szCs w:val="30"/>
        </w:rPr>
        <w:t>考试</w:t>
      </w:r>
      <w:r>
        <w:rPr>
          <w:rFonts w:ascii="仿宋" w:eastAsia="仿宋" w:hAnsi="仿宋"/>
          <w:sz w:val="30"/>
          <w:szCs w:val="30"/>
        </w:rPr>
        <w:t>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2.报名方式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凡符合条件有意参加招聘者，请如实填写</w:t>
      </w:r>
      <w:r>
        <w:rPr>
          <w:rFonts w:ascii="仿宋" w:eastAsia="仿宋" w:hAnsi="仿宋" w:hint="eastAsia"/>
          <w:b/>
          <w:bCs/>
          <w:sz w:val="30"/>
          <w:szCs w:val="30"/>
        </w:rPr>
        <w:t>《蚌埠工商学院应聘人员登记表》</w:t>
      </w:r>
      <w:r>
        <w:rPr>
          <w:rFonts w:ascii="仿宋" w:eastAsia="仿宋" w:hAnsi="仿宋" w:hint="eastAsia"/>
          <w:sz w:val="30"/>
          <w:szCs w:val="30"/>
        </w:rPr>
        <w:t>（见附件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）、</w:t>
      </w:r>
      <w:r>
        <w:rPr>
          <w:rFonts w:ascii="仿宋" w:eastAsia="仿宋" w:hAnsi="仿宋" w:hint="eastAsia"/>
          <w:b/>
          <w:bCs/>
          <w:sz w:val="30"/>
          <w:szCs w:val="30"/>
        </w:rPr>
        <w:t>《蚌埠工商学院应聘人员汇总表》</w:t>
      </w:r>
      <w:r>
        <w:rPr>
          <w:rFonts w:ascii="仿宋" w:eastAsia="仿宋" w:hAnsi="仿宋" w:hint="eastAsia"/>
          <w:sz w:val="30"/>
          <w:szCs w:val="30"/>
        </w:rPr>
        <w:t>（见附件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），并将附件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（电子版）、个人简历（电子版）及身份证、毕业证、学位证、职称资质证书等相关证件扫描打包后于规定时间内发送至邮箱bctbzp@bctb.edu.cn（</w:t>
      </w:r>
      <w:r>
        <w:rPr>
          <w:rFonts w:ascii="仿宋" w:eastAsia="仿宋" w:hAnsi="仿宋" w:hint="eastAsia"/>
          <w:b/>
          <w:bCs/>
          <w:sz w:val="30"/>
          <w:szCs w:val="30"/>
        </w:rPr>
        <w:t>文件包以“应聘岗位名称+姓名学历＋毕业学校所学专业”命名</w:t>
      </w:r>
      <w:r>
        <w:rPr>
          <w:rFonts w:ascii="仿宋" w:eastAsia="仿宋" w:hAnsi="仿宋" w:hint="eastAsia"/>
          <w:sz w:val="30"/>
          <w:szCs w:val="30"/>
        </w:rPr>
        <w:t>）。</w:t>
      </w:r>
      <w:r>
        <w:rPr>
          <w:rFonts w:ascii="仿宋" w:eastAsia="仿宋" w:hAnsi="仿宋" w:hint="eastAsia"/>
          <w:b/>
          <w:bCs/>
          <w:sz w:val="30"/>
          <w:szCs w:val="30"/>
        </w:rPr>
        <w:t>邮件主题请注明：“应聘岗位名称+姓名学历＋毕业学校所学专业”</w:t>
      </w:r>
      <w:r>
        <w:rPr>
          <w:rFonts w:ascii="仿宋" w:eastAsia="仿宋" w:hAnsi="仿宋" w:hint="eastAsia"/>
          <w:sz w:val="30"/>
          <w:szCs w:val="30"/>
        </w:rPr>
        <w:t>。凡不按要求填写信息或发送邮件者，不予初审。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注意：报名登记表要粘贴电子照片，报考人员填写的信息必须与本人实际情况、报考条件和所报考的岗位要求相一致，并</w:t>
      </w:r>
      <w:r>
        <w:rPr>
          <w:rFonts w:ascii="仿宋" w:eastAsia="仿宋" w:hAnsi="仿宋" w:hint="eastAsia"/>
          <w:sz w:val="30"/>
          <w:szCs w:val="30"/>
        </w:rPr>
        <w:lastRenderedPageBreak/>
        <w:t>且发送相关证明材料电子版。</w:t>
      </w:r>
      <w:r>
        <w:rPr>
          <w:rFonts w:ascii="仿宋" w:eastAsia="仿宋" w:hAnsi="仿宋" w:hint="eastAsia"/>
          <w:b/>
          <w:bCs/>
          <w:sz w:val="30"/>
          <w:szCs w:val="30"/>
        </w:rPr>
        <w:t>现场确认时核对相关证书原件，录用后核对档案，凡弄虚作假者通过资格审查，其实际情况与报考条件规定不符的，一经查实，即取消考试、聘用等资格。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报名应聘者应保证提供资料的真实性，本校承诺对申请人信息严格保密。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（二）资格初审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学校指定专人负责资格初审工作，根据应聘人员提交的信息资料进行资格审查，</w:t>
      </w:r>
      <w:r>
        <w:rPr>
          <w:rFonts w:ascii="仿宋" w:eastAsia="仿宋" w:hAnsi="仿宋"/>
          <w:sz w:val="30"/>
          <w:szCs w:val="30"/>
        </w:rPr>
        <w:t>公告发布至少十五个工作日后，人力资源部根据报名情况</w:t>
      </w:r>
      <w:r>
        <w:rPr>
          <w:rFonts w:ascii="仿宋" w:eastAsia="仿宋" w:hAnsi="仿宋" w:hint="eastAsia"/>
          <w:sz w:val="30"/>
          <w:szCs w:val="30"/>
          <w:lang/>
        </w:rPr>
        <w:t>将初审结果</w:t>
      </w:r>
      <w:r>
        <w:rPr>
          <w:rFonts w:ascii="仿宋" w:eastAsia="仿宋" w:hAnsi="仿宋" w:hint="eastAsia"/>
          <w:sz w:val="30"/>
          <w:szCs w:val="30"/>
        </w:rPr>
        <w:t>通知到</w:t>
      </w:r>
      <w:r w:rsidR="00337CDD">
        <w:rPr>
          <w:rFonts w:ascii="仿宋" w:eastAsia="仿宋" w:hAnsi="仿宋" w:hint="eastAsia"/>
          <w:sz w:val="30"/>
          <w:szCs w:val="30"/>
        </w:rPr>
        <w:t>应聘人员</w:t>
      </w:r>
      <w:r>
        <w:rPr>
          <w:rFonts w:ascii="仿宋" w:eastAsia="仿宋" w:hAnsi="仿宋"/>
          <w:sz w:val="30"/>
          <w:szCs w:val="30"/>
        </w:rPr>
        <w:t>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（三）考试方式及内容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学校将对通过初选人员进行现场资格确认，应聘人员考试方式为笔试、试讲和面试三个环节。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笔试采取闭卷形式，笔试内容主要为应聘岗位基本专业知识或相关政策理论、工作实务等，具有高教系列中级以上职称者可免笔试环节。</w:t>
      </w:r>
    </w:p>
    <w:p w:rsidR="002E30FD" w:rsidRDefault="00BD652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试讲由学校指定题目，考生自备PPT及试讲教案（无生试讲时间约为15分钟）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主要测试应聘人员对专业知识的课堂运用能力、教学方法与技能等。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面试主要测试应聘人员的理论素养、沟通能力、发展意愿以及与岗位相适应业务能力和工作技能等。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受新冠病毒感染的肺炎疫情影响，本次招聘现场确认及后期考试等事项安排另行通知到</w:t>
      </w:r>
      <w:r w:rsidR="00337CDD">
        <w:rPr>
          <w:rFonts w:ascii="仿宋" w:eastAsia="仿宋" w:hAnsi="仿宋" w:hint="eastAsia"/>
          <w:sz w:val="30"/>
          <w:szCs w:val="30"/>
        </w:rPr>
        <w:t>考生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E30FD" w:rsidRPr="00372871" w:rsidRDefault="00BD6524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372871">
        <w:rPr>
          <w:rFonts w:ascii="仿宋" w:eastAsia="仿宋" w:hAnsi="仿宋" w:hint="eastAsia"/>
          <w:b/>
          <w:bCs/>
          <w:sz w:val="30"/>
          <w:szCs w:val="30"/>
        </w:rPr>
        <w:lastRenderedPageBreak/>
        <w:t>五、薪酬福利待遇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（一）薪酬福利：按照《蚌埠工商学院教职工薪酬制度（暂行）》执行。工资结构为基本工资+基础绩效工资+院龄津贴+年终考核绩效工资；拥有博士学位或高级职称人员具体待遇可面议。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（二）食宿交通：根据学校有关文件，可安排入住教职工周转房；工作期间享受伙食等补贴。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（三）其他：五险一金，交通补贴，节假日津贴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  <w:lang/>
        </w:rPr>
        <w:t>教职工体检等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E30FD" w:rsidRPr="00372871" w:rsidRDefault="00BD6524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372871">
        <w:rPr>
          <w:rFonts w:ascii="仿宋" w:eastAsia="仿宋" w:hAnsi="仿宋" w:hint="eastAsia"/>
          <w:b/>
          <w:bCs/>
          <w:sz w:val="30"/>
          <w:szCs w:val="30"/>
        </w:rPr>
        <w:t>六、其他事项</w:t>
      </w:r>
    </w:p>
    <w:p w:rsidR="002E30FD" w:rsidRPr="000A3064" w:rsidRDefault="00BD6524" w:rsidP="003728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3064">
        <w:rPr>
          <w:rFonts w:ascii="仿宋" w:eastAsia="仿宋" w:hAnsi="仿宋"/>
          <w:sz w:val="30"/>
          <w:szCs w:val="30"/>
        </w:rPr>
        <w:t>（</w:t>
      </w:r>
      <w:r w:rsidRPr="000A3064">
        <w:rPr>
          <w:rFonts w:ascii="仿宋" w:eastAsia="仿宋" w:hAnsi="仿宋" w:hint="eastAsia"/>
          <w:sz w:val="30"/>
          <w:szCs w:val="30"/>
          <w:lang/>
        </w:rPr>
        <w:t>一</w:t>
      </w:r>
      <w:r w:rsidRPr="000A3064">
        <w:rPr>
          <w:rFonts w:ascii="仿宋" w:eastAsia="仿宋" w:hAnsi="仿宋"/>
          <w:sz w:val="30"/>
          <w:szCs w:val="30"/>
        </w:rPr>
        <w:t>）</w:t>
      </w:r>
      <w:r w:rsidRPr="000A3064">
        <w:rPr>
          <w:rFonts w:ascii="仿宋" w:eastAsia="仿宋" w:hAnsi="仿宋" w:hint="eastAsia"/>
          <w:sz w:val="30"/>
          <w:szCs w:val="30"/>
          <w:lang/>
        </w:rPr>
        <w:t>此岗位</w:t>
      </w:r>
      <w:r w:rsidRPr="000A3064">
        <w:rPr>
          <w:rFonts w:ascii="仿宋" w:eastAsia="仿宋" w:hAnsi="仿宋" w:hint="eastAsia"/>
          <w:sz w:val="30"/>
          <w:szCs w:val="30"/>
        </w:rPr>
        <w:t>招聘退休副教授及以上职称</w:t>
      </w:r>
      <w:r w:rsidR="007F5F18" w:rsidRPr="000A3064">
        <w:rPr>
          <w:rFonts w:ascii="仿宋" w:eastAsia="仿宋" w:hAnsi="仿宋" w:hint="eastAsia"/>
          <w:sz w:val="30"/>
          <w:szCs w:val="30"/>
        </w:rPr>
        <w:t>高级</w:t>
      </w:r>
      <w:r w:rsidRPr="000A3064">
        <w:rPr>
          <w:rFonts w:ascii="仿宋" w:eastAsia="仿宋" w:hAnsi="仿宋" w:hint="eastAsia"/>
          <w:sz w:val="30"/>
          <w:szCs w:val="30"/>
        </w:rPr>
        <w:t>人才，薪资面议。退休高级人才请将应聘登记表及个人简历电子版发送至邮箱：</w:t>
      </w:r>
      <w:r w:rsidR="00372871" w:rsidRPr="000A3064">
        <w:rPr>
          <w:rFonts w:ascii="仿宋" w:eastAsia="仿宋" w:hAnsi="仿宋" w:hint="eastAsia"/>
          <w:sz w:val="30"/>
          <w:szCs w:val="30"/>
        </w:rPr>
        <w:t>bctbzp@bctb.edu.cn</w:t>
      </w:r>
      <w:r w:rsidRPr="000A3064">
        <w:rPr>
          <w:rFonts w:ascii="仿宋" w:eastAsia="仿宋" w:hAnsi="仿宋" w:hint="eastAsia"/>
          <w:sz w:val="30"/>
          <w:szCs w:val="30"/>
        </w:rPr>
        <w:t>，电子邮件标题为“</w:t>
      </w:r>
      <w:r w:rsidRPr="000A3064">
        <w:rPr>
          <w:rFonts w:ascii="仿宋" w:eastAsia="仿宋" w:hAnsi="仿宋" w:hint="eastAsia"/>
          <w:b/>
          <w:bCs/>
          <w:sz w:val="30"/>
          <w:szCs w:val="30"/>
        </w:rPr>
        <w:t>姓名+职称+</w:t>
      </w:r>
      <w:r w:rsidRPr="000A3064">
        <w:rPr>
          <w:rFonts w:ascii="仿宋" w:eastAsia="仿宋" w:hAnsi="仿宋" w:hint="eastAsia"/>
          <w:b/>
          <w:bCs/>
          <w:sz w:val="30"/>
          <w:szCs w:val="30"/>
          <w:lang/>
        </w:rPr>
        <w:t>退休人员</w:t>
      </w:r>
      <w:r w:rsidRPr="000A3064">
        <w:rPr>
          <w:rFonts w:ascii="仿宋" w:eastAsia="仿宋" w:hAnsi="仿宋" w:hint="eastAsia"/>
          <w:sz w:val="30"/>
          <w:szCs w:val="30"/>
        </w:rPr>
        <w:t>”。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372871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）通过学校考试合格者进入体检环节，由学校统一组织应聘人员到指定医院进行体检，体检费用由应聘者承担。体检工作参照《关于进一步规范全省事业单位公开招聘人员体检工作的通知》(皖人社秘〔2013〕208号)执行。体检合格的应聘人员确定为考察对象，学校组成考察组对其进行考察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372871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）对体检、考察合格者，经研究后确定为拟聘人选，签订聘用手续，聘期三年，试用期为6个月。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372871"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 w:hint="eastAsia"/>
          <w:sz w:val="30"/>
          <w:szCs w:val="30"/>
        </w:rPr>
        <w:t>）拟聘人员需在入职前取得相应学历学位证书或海外学历教育部认证、与原单位解除工作关系的证明材料（在职人员提供），且在入职后两个月内将档案转至学校（此项部队自主择业</w:t>
      </w:r>
      <w:r>
        <w:rPr>
          <w:rFonts w:ascii="仿宋" w:eastAsia="仿宋" w:hAnsi="仿宋" w:hint="eastAsia"/>
          <w:sz w:val="30"/>
          <w:szCs w:val="30"/>
        </w:rPr>
        <w:lastRenderedPageBreak/>
        <w:t>军转干部除外），逾期未提供以上材料、未转档案者，取消其录用资格，按最终成绩排序进行递补。2022年应届毕业生需提供就业协议书。</w:t>
      </w:r>
    </w:p>
    <w:p w:rsidR="002E30FD" w:rsidRPr="00372871" w:rsidRDefault="00372871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七</w:t>
      </w:r>
      <w:r w:rsidR="00BD6524" w:rsidRPr="00372871">
        <w:rPr>
          <w:rFonts w:ascii="仿宋" w:eastAsia="仿宋" w:hAnsi="仿宋" w:hint="eastAsia"/>
          <w:b/>
          <w:bCs/>
          <w:sz w:val="30"/>
          <w:szCs w:val="30"/>
        </w:rPr>
        <w:t>、联系人及联系方式</w:t>
      </w:r>
      <w:r w:rsidR="00BD6524" w:rsidRPr="00372871">
        <w:rPr>
          <w:rFonts w:ascii="Calibri" w:eastAsia="仿宋" w:hAnsi="Calibri" w:cs="Calibri"/>
          <w:b/>
          <w:bCs/>
          <w:sz w:val="30"/>
          <w:szCs w:val="30"/>
        </w:rPr>
        <w:t> </w:t>
      </w:r>
    </w:p>
    <w:p w:rsidR="002E30FD" w:rsidRDefault="00BD65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联系人：丁老师、方老师</w:t>
      </w:r>
    </w:p>
    <w:p w:rsidR="002E30FD" w:rsidRDefault="00BD6524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联系电话：0552-2566707</w:t>
      </w:r>
    </w:p>
    <w:p w:rsidR="000A3064" w:rsidRDefault="000A3064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0A3064" w:rsidRDefault="000A3064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0A3064" w:rsidRDefault="000A3064" w:rsidP="000A3064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蚌埠工商学院</w:t>
      </w:r>
    </w:p>
    <w:p w:rsidR="000A3064" w:rsidRDefault="000A3064" w:rsidP="000A3064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人力资源部</w:t>
      </w:r>
    </w:p>
    <w:p w:rsidR="000A3064" w:rsidRDefault="000A3064" w:rsidP="000A3064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2022年7月26日</w:t>
      </w:r>
    </w:p>
    <w:p w:rsidR="000A3064" w:rsidRDefault="000A3064" w:rsidP="000A3064">
      <w:pPr>
        <w:rPr>
          <w:rFonts w:ascii="仿宋" w:eastAsia="仿宋" w:hAnsi="仿宋"/>
          <w:sz w:val="30"/>
          <w:szCs w:val="30"/>
        </w:rPr>
      </w:pPr>
    </w:p>
    <w:sectPr w:rsidR="000A3064" w:rsidSect="00581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E2E"/>
    <w:rsid w:val="AFFD4267"/>
    <w:rsid w:val="B7330104"/>
    <w:rsid w:val="CEF2B7B1"/>
    <w:rsid w:val="FFAA0F75"/>
    <w:rsid w:val="000171B2"/>
    <w:rsid w:val="000A3064"/>
    <w:rsid w:val="0014636E"/>
    <w:rsid w:val="00177CC6"/>
    <w:rsid w:val="001E2B34"/>
    <w:rsid w:val="001F6249"/>
    <w:rsid w:val="0026641D"/>
    <w:rsid w:val="002E30FD"/>
    <w:rsid w:val="0032430B"/>
    <w:rsid w:val="00337CDD"/>
    <w:rsid w:val="00372871"/>
    <w:rsid w:val="004974A0"/>
    <w:rsid w:val="00504F30"/>
    <w:rsid w:val="00541E2E"/>
    <w:rsid w:val="00581E04"/>
    <w:rsid w:val="006F1154"/>
    <w:rsid w:val="00705009"/>
    <w:rsid w:val="007D6D84"/>
    <w:rsid w:val="007F5F18"/>
    <w:rsid w:val="00811781"/>
    <w:rsid w:val="00842E62"/>
    <w:rsid w:val="00881680"/>
    <w:rsid w:val="00AB2C88"/>
    <w:rsid w:val="00AB653C"/>
    <w:rsid w:val="00B73213"/>
    <w:rsid w:val="00BD6524"/>
    <w:rsid w:val="00C52CA9"/>
    <w:rsid w:val="00E669C5"/>
    <w:rsid w:val="00E766AD"/>
    <w:rsid w:val="00F97817"/>
    <w:rsid w:val="73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581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81E04"/>
    <w:rPr>
      <w:b/>
      <w:bCs/>
    </w:rPr>
  </w:style>
  <w:style w:type="paragraph" w:customStyle="1" w:styleId="ptextindent2">
    <w:name w:val="p_text_indent_2"/>
    <w:basedOn w:val="a"/>
    <w:rsid w:val="00581E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0A3064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A306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茶</dc:creator>
  <cp:lastModifiedBy>Administrator</cp:lastModifiedBy>
  <cp:revision>8</cp:revision>
  <cp:lastPrinted>2022-08-02T07:33:00Z</cp:lastPrinted>
  <dcterms:created xsi:type="dcterms:W3CDTF">2022-07-22T11:56:00Z</dcterms:created>
  <dcterms:modified xsi:type="dcterms:W3CDTF">2022-08-02T07:34:00Z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2052-4.4.1.7380</vt:lpwstr>
  </property>
  <property fmtid="{D5CDD505-2E9C-101B-9397-08002B2CF9AE}" pid="3" name="ICV">
    <vt:lpwstr>B0B132FEDA215BFE6087DA62AD013278</vt:lpwstr>
  </property>
</Properties>
</file>