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86" w:type="dxa"/>
        <w:tblInd w:w="-3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721"/>
        <w:gridCol w:w="1551"/>
        <w:gridCol w:w="1056"/>
        <w:gridCol w:w="3027"/>
        <w:gridCol w:w="1320"/>
        <w:gridCol w:w="900"/>
        <w:gridCol w:w="912"/>
        <w:gridCol w:w="722"/>
        <w:gridCol w:w="1004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农业农村部工程建设服务中心2022年度第二批公开招聘应届毕业生岗位信息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生源 要求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农业农村部工程建设服务中心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信息处农业投融资信息统计分析岗位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 w:bidi="ar"/>
              </w:rPr>
              <w:t>投融资信息统计分析、数据整理及建模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、年度农业投融资报告撰写。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应用统计（025200）、应用数学与计算科学（0701Z1）、大数据管理与应用（120108T）、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 w:bidi="ar"/>
              </w:rPr>
              <w:t>农业经济管理（120301）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京内生源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5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备注：如考生所学专业不在专业要求内，也不在教育部公布的专业目录内，考生可电话咨询，我单位将根据考生所学专业及岗位需求，综合研判考生能否报考。</w:t>
            </w:r>
          </w:p>
        </w:tc>
      </w:tr>
    </w:tbl>
    <w:p>
      <w:pPr>
        <w:ind w:right="-94" w:right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02A4C"/>
    <w:rsid w:val="03823CEB"/>
    <w:rsid w:val="0C096756"/>
    <w:rsid w:val="0C402A4C"/>
    <w:rsid w:val="15961D96"/>
    <w:rsid w:val="308901F1"/>
    <w:rsid w:val="30905328"/>
    <w:rsid w:val="3E6B6987"/>
    <w:rsid w:val="3EE348F7"/>
    <w:rsid w:val="43506233"/>
    <w:rsid w:val="45CA4DF0"/>
    <w:rsid w:val="4633637A"/>
    <w:rsid w:val="531E40B8"/>
    <w:rsid w:val="56405510"/>
    <w:rsid w:val="56972565"/>
    <w:rsid w:val="56C55BFD"/>
    <w:rsid w:val="56FD7102"/>
    <w:rsid w:val="61187DD0"/>
    <w:rsid w:val="734F727B"/>
    <w:rsid w:val="760B64F5"/>
    <w:rsid w:val="769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31"/>
    <w:basedOn w:val="8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61"/>
    <w:basedOn w:val="8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2022-06-13T06:41:00Z</dcterms:created>
  <dc:creator>NYB</dc:creator>
  <cp:lastModifiedBy>NYB</cp:lastModifiedBy>
  <cp:lastPrinted>2022-06-15T01:53:00Z</cp:lastPrinted>
  <dcterms:modified xsi:type="dcterms:W3CDTF">2022-07-08T02:23:42Z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