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方正黑体_GBK"/>
          <w:color w:val="000000"/>
          <w:sz w:val="36"/>
          <w:szCs w:val="36"/>
        </w:rPr>
      </w:pPr>
      <w:r>
        <w:rPr>
          <w:rFonts w:ascii="Times New Roman" w:hAnsi="Times New Roman" w:eastAsia="方正黑体_GBK"/>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四川天府新区教育系统2022年第一季度面向社会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color w:val="000000"/>
          <w:sz w:val="44"/>
          <w:szCs w:val="44"/>
        </w:rPr>
      </w:pPr>
      <w:r>
        <w:rPr>
          <w:rFonts w:ascii="Times New Roman" w:hAnsi="Times New Roman" w:eastAsia="方正小标宋_GBK"/>
          <w:color w:val="000000"/>
          <w:sz w:val="44"/>
          <w:szCs w:val="44"/>
        </w:rPr>
        <w:t>公开招聘教育管理人才岗位表</w:t>
      </w:r>
    </w:p>
    <w:tbl>
      <w:tblPr>
        <w:tblStyle w:val="5"/>
        <w:tblW w:w="14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60"/>
        <w:gridCol w:w="645"/>
        <w:gridCol w:w="750"/>
        <w:gridCol w:w="735"/>
        <w:gridCol w:w="915"/>
        <w:gridCol w:w="795"/>
        <w:gridCol w:w="675"/>
        <w:gridCol w:w="705"/>
        <w:gridCol w:w="2460"/>
        <w:gridCol w:w="2745"/>
        <w:gridCol w:w="190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80" w:type="dxa"/>
            <w:vMerge w:val="restart"/>
            <w:noWrap w:val="0"/>
            <w:vAlign w:val="center"/>
          </w:tcPr>
          <w:p>
            <w:pPr>
              <w:spacing w:line="240" w:lineRule="exact"/>
              <w:jc w:val="center"/>
              <w:textAlignment w:val="center"/>
              <w:rPr>
                <w:rFonts w:hint="eastAsia" w:ascii="Times New Roman" w:hAnsi="Times New Roman" w:eastAsia="方正黑体_GBK"/>
                <w:color w:val="000000"/>
                <w:spacing w:val="-17"/>
                <w:sz w:val="21"/>
                <w:szCs w:val="21"/>
              </w:rPr>
            </w:pPr>
            <w:r>
              <w:rPr>
                <w:rFonts w:hint="eastAsia" w:ascii="Times New Roman" w:hAnsi="Times New Roman" w:eastAsia="方正黑体_GBK"/>
                <w:color w:val="000000"/>
                <w:spacing w:val="-17"/>
                <w:sz w:val="21"/>
                <w:szCs w:val="21"/>
              </w:rPr>
              <w:t>主管部门</w:t>
            </w:r>
          </w:p>
          <w:p>
            <w:pPr>
              <w:spacing w:line="240" w:lineRule="exact"/>
              <w:jc w:val="center"/>
              <w:textAlignment w:val="center"/>
              <w:rPr>
                <w:rFonts w:ascii="Times New Roman" w:hAnsi="Times New Roman" w:eastAsia="方正黑体_GBK"/>
                <w:color w:val="000000"/>
                <w:spacing w:val="-17"/>
                <w:sz w:val="21"/>
                <w:szCs w:val="21"/>
              </w:rPr>
            </w:pPr>
          </w:p>
        </w:tc>
        <w:tc>
          <w:tcPr>
            <w:tcW w:w="2790" w:type="dxa"/>
            <w:gridSpan w:val="4"/>
            <w:noWrap w:val="0"/>
            <w:vAlign w:val="center"/>
          </w:tcPr>
          <w:p>
            <w:pPr>
              <w:spacing w:line="240" w:lineRule="exact"/>
              <w:jc w:val="center"/>
              <w:textAlignment w:val="center"/>
              <w:rPr>
                <w:rFonts w:hint="eastAsia" w:ascii="Times New Roman" w:hAnsi="Times New Roman" w:eastAsia="方正黑体_GBK"/>
                <w:color w:val="000000"/>
                <w:spacing w:val="-17"/>
                <w:sz w:val="21"/>
                <w:szCs w:val="21"/>
              </w:rPr>
            </w:pPr>
            <w:r>
              <w:rPr>
                <w:rFonts w:hint="eastAsia" w:ascii="Times New Roman" w:hAnsi="Times New Roman" w:eastAsia="方正黑体_GBK"/>
                <w:color w:val="000000"/>
                <w:spacing w:val="-17"/>
                <w:sz w:val="21"/>
                <w:szCs w:val="21"/>
              </w:rPr>
              <w:t>招聘单位</w:t>
            </w:r>
          </w:p>
        </w:tc>
        <w:tc>
          <w:tcPr>
            <w:tcW w:w="3090" w:type="dxa"/>
            <w:gridSpan w:val="4"/>
            <w:noWrap w:val="0"/>
            <w:vAlign w:val="center"/>
          </w:tcPr>
          <w:p>
            <w:pPr>
              <w:spacing w:line="240" w:lineRule="exact"/>
              <w:jc w:val="center"/>
              <w:textAlignment w:val="center"/>
              <w:rPr>
                <w:rFonts w:hint="eastAsia" w:ascii="Times New Roman" w:hAnsi="Times New Roman" w:eastAsia="方正黑体_GBK"/>
                <w:color w:val="000000"/>
                <w:sz w:val="21"/>
                <w:szCs w:val="21"/>
              </w:rPr>
            </w:pPr>
            <w:r>
              <w:rPr>
                <w:rFonts w:hint="eastAsia" w:ascii="Times New Roman" w:hAnsi="Times New Roman" w:eastAsia="方正黑体_GBK"/>
                <w:color w:val="000000"/>
                <w:sz w:val="21"/>
                <w:szCs w:val="21"/>
              </w:rPr>
              <w:t>招聘岗位</w:t>
            </w:r>
          </w:p>
        </w:tc>
        <w:tc>
          <w:tcPr>
            <w:tcW w:w="7110" w:type="dxa"/>
            <w:gridSpan w:val="3"/>
            <w:noWrap w:val="0"/>
            <w:vAlign w:val="center"/>
          </w:tcPr>
          <w:p>
            <w:pPr>
              <w:spacing w:line="240" w:lineRule="exact"/>
              <w:jc w:val="center"/>
              <w:textAlignment w:val="center"/>
              <w:rPr>
                <w:rFonts w:hint="eastAsia" w:ascii="Times New Roman" w:hAnsi="Times New Roman" w:eastAsia="方正黑体_GBK"/>
                <w:color w:val="000000"/>
                <w:sz w:val="21"/>
                <w:szCs w:val="21"/>
              </w:rPr>
            </w:pPr>
            <w:r>
              <w:rPr>
                <w:rFonts w:hint="eastAsia" w:ascii="Times New Roman" w:hAnsi="Times New Roman" w:eastAsia="方正黑体_GBK"/>
                <w:color w:val="000000"/>
                <w:sz w:val="21"/>
                <w:szCs w:val="21"/>
              </w:rPr>
              <w:t>应聘资格条件</w:t>
            </w:r>
          </w:p>
        </w:tc>
        <w:tc>
          <w:tcPr>
            <w:tcW w:w="1117" w:type="dxa"/>
            <w:vMerge w:val="restart"/>
            <w:noWrap w:val="0"/>
            <w:vAlign w:val="center"/>
          </w:tcPr>
          <w:p>
            <w:pPr>
              <w:spacing w:line="240" w:lineRule="exact"/>
              <w:jc w:val="center"/>
              <w:textAlignment w:val="center"/>
              <w:rPr>
                <w:rFonts w:ascii="Times New Roman" w:hAnsi="Times New Roman" w:eastAsia="方正黑体_GBK"/>
                <w:color w:val="000000"/>
                <w:sz w:val="24"/>
                <w:szCs w:val="24"/>
              </w:rPr>
            </w:pPr>
            <w:r>
              <w:rPr>
                <w:rFonts w:ascii="Times New Roman" w:hAnsi="Times New Roman" w:eastAsia="方正黑体_GBK"/>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80" w:type="dxa"/>
            <w:vMerge w:val="continue"/>
            <w:noWrap w:val="0"/>
            <w:vAlign w:val="center"/>
          </w:tcPr>
          <w:p>
            <w:pPr>
              <w:spacing w:line="240" w:lineRule="exact"/>
              <w:jc w:val="center"/>
              <w:textAlignment w:val="center"/>
              <w:rPr>
                <w:rFonts w:ascii="Times New Roman" w:hAnsi="Times New Roman" w:eastAsia="方正黑体_GBK"/>
                <w:color w:val="000000"/>
                <w:spacing w:val="-17"/>
                <w:sz w:val="21"/>
                <w:szCs w:val="21"/>
              </w:rPr>
            </w:pPr>
          </w:p>
        </w:tc>
        <w:tc>
          <w:tcPr>
            <w:tcW w:w="660" w:type="dxa"/>
            <w:noWrap w:val="0"/>
            <w:vAlign w:val="center"/>
          </w:tcPr>
          <w:p>
            <w:pPr>
              <w:spacing w:line="240" w:lineRule="exact"/>
              <w:jc w:val="center"/>
              <w:textAlignment w:val="center"/>
              <w:rPr>
                <w:rFonts w:hint="eastAsia" w:ascii="Times New Roman" w:hAnsi="Times New Roman" w:eastAsia="方正黑体_GBK"/>
                <w:color w:val="000000"/>
                <w:spacing w:val="-17"/>
                <w:sz w:val="21"/>
                <w:szCs w:val="21"/>
              </w:rPr>
            </w:pPr>
            <w:r>
              <w:rPr>
                <w:rFonts w:hint="eastAsia" w:ascii="Times New Roman" w:hAnsi="Times New Roman" w:eastAsia="方正黑体_GBK"/>
                <w:color w:val="000000"/>
                <w:spacing w:val="-17"/>
                <w:sz w:val="21"/>
                <w:szCs w:val="21"/>
              </w:rPr>
              <w:t>公益属性</w:t>
            </w:r>
          </w:p>
        </w:tc>
        <w:tc>
          <w:tcPr>
            <w:tcW w:w="645" w:type="dxa"/>
            <w:noWrap w:val="0"/>
            <w:vAlign w:val="center"/>
          </w:tcPr>
          <w:p>
            <w:pPr>
              <w:spacing w:line="240" w:lineRule="exact"/>
              <w:jc w:val="center"/>
              <w:textAlignment w:val="center"/>
              <w:rPr>
                <w:rFonts w:hint="eastAsia" w:ascii="Times New Roman" w:hAnsi="Times New Roman" w:eastAsia="方正黑体_GBK"/>
                <w:color w:val="000000"/>
                <w:spacing w:val="-17"/>
                <w:sz w:val="21"/>
                <w:szCs w:val="21"/>
              </w:rPr>
            </w:pPr>
            <w:r>
              <w:rPr>
                <w:rFonts w:hint="eastAsia" w:ascii="Times New Roman" w:hAnsi="Times New Roman" w:eastAsia="方正黑体_GBK"/>
                <w:color w:val="000000"/>
                <w:spacing w:val="-17"/>
                <w:sz w:val="21"/>
                <w:szCs w:val="21"/>
              </w:rPr>
              <w:t>名称</w:t>
            </w:r>
          </w:p>
        </w:tc>
        <w:tc>
          <w:tcPr>
            <w:tcW w:w="750" w:type="dxa"/>
            <w:noWrap w:val="0"/>
            <w:vAlign w:val="center"/>
          </w:tcPr>
          <w:p>
            <w:pPr>
              <w:spacing w:line="240" w:lineRule="exact"/>
              <w:jc w:val="center"/>
              <w:textAlignment w:val="center"/>
              <w:rPr>
                <w:rFonts w:hint="eastAsia" w:ascii="Times New Roman" w:hAnsi="Times New Roman" w:eastAsia="方正黑体_GBK"/>
                <w:color w:val="000000"/>
                <w:spacing w:val="-17"/>
                <w:sz w:val="21"/>
                <w:szCs w:val="21"/>
              </w:rPr>
            </w:pPr>
            <w:r>
              <w:rPr>
                <w:rFonts w:hint="eastAsia" w:ascii="Times New Roman" w:hAnsi="Times New Roman" w:eastAsia="方正黑体_GBK"/>
                <w:color w:val="000000"/>
                <w:spacing w:val="-17"/>
                <w:sz w:val="21"/>
                <w:szCs w:val="21"/>
              </w:rPr>
              <w:t>联系</w:t>
            </w:r>
          </w:p>
          <w:p>
            <w:pPr>
              <w:spacing w:line="240" w:lineRule="exact"/>
              <w:jc w:val="center"/>
              <w:textAlignment w:val="center"/>
              <w:rPr>
                <w:rFonts w:hint="eastAsia" w:ascii="Times New Roman" w:hAnsi="Times New Roman" w:eastAsia="方正黑体_GBK"/>
                <w:color w:val="000000"/>
                <w:spacing w:val="-17"/>
                <w:sz w:val="21"/>
                <w:szCs w:val="21"/>
              </w:rPr>
            </w:pPr>
            <w:r>
              <w:rPr>
                <w:rFonts w:hint="eastAsia" w:ascii="Times New Roman" w:hAnsi="Times New Roman" w:eastAsia="方正黑体_GBK"/>
                <w:color w:val="000000"/>
                <w:spacing w:val="-17"/>
                <w:sz w:val="21"/>
                <w:szCs w:val="21"/>
              </w:rPr>
              <w:t>电话</w:t>
            </w:r>
          </w:p>
        </w:tc>
        <w:tc>
          <w:tcPr>
            <w:tcW w:w="735" w:type="dxa"/>
            <w:noWrap w:val="0"/>
            <w:vAlign w:val="center"/>
          </w:tcPr>
          <w:p>
            <w:pPr>
              <w:spacing w:line="240" w:lineRule="exact"/>
              <w:jc w:val="center"/>
              <w:textAlignment w:val="center"/>
              <w:rPr>
                <w:rFonts w:hint="eastAsia" w:ascii="Times New Roman" w:hAnsi="Times New Roman" w:eastAsia="方正黑体_GBK"/>
                <w:color w:val="000000"/>
                <w:spacing w:val="-17"/>
                <w:sz w:val="21"/>
                <w:szCs w:val="21"/>
              </w:rPr>
            </w:pPr>
            <w:r>
              <w:rPr>
                <w:rFonts w:hint="eastAsia" w:ascii="Times New Roman" w:hAnsi="Times New Roman" w:eastAsia="方正黑体_GBK"/>
                <w:color w:val="000000"/>
                <w:spacing w:val="-17"/>
                <w:sz w:val="21"/>
                <w:szCs w:val="21"/>
              </w:rPr>
              <w:t>招聘总数</w:t>
            </w:r>
          </w:p>
        </w:tc>
        <w:tc>
          <w:tcPr>
            <w:tcW w:w="915" w:type="dxa"/>
            <w:noWrap w:val="0"/>
            <w:vAlign w:val="center"/>
          </w:tcPr>
          <w:p>
            <w:pPr>
              <w:spacing w:line="240" w:lineRule="exact"/>
              <w:jc w:val="center"/>
              <w:textAlignment w:val="center"/>
              <w:rPr>
                <w:rFonts w:ascii="Times New Roman" w:hAnsi="Times New Roman" w:eastAsia="方正黑体_GBK"/>
                <w:color w:val="000000"/>
                <w:spacing w:val="-17"/>
                <w:sz w:val="21"/>
                <w:szCs w:val="21"/>
              </w:rPr>
            </w:pPr>
            <w:r>
              <w:rPr>
                <w:rFonts w:ascii="Times New Roman" w:hAnsi="Times New Roman" w:eastAsia="方正黑体_GBK"/>
                <w:color w:val="000000"/>
                <w:spacing w:val="-17"/>
                <w:sz w:val="21"/>
                <w:szCs w:val="21"/>
              </w:rPr>
              <w:t>岗位</w:t>
            </w:r>
          </w:p>
          <w:p>
            <w:pPr>
              <w:spacing w:line="240" w:lineRule="exact"/>
              <w:jc w:val="center"/>
              <w:textAlignment w:val="center"/>
              <w:rPr>
                <w:rFonts w:ascii="Times New Roman" w:hAnsi="Times New Roman" w:eastAsia="方正黑体_GBK"/>
                <w:color w:val="000000"/>
                <w:spacing w:val="-17"/>
                <w:sz w:val="21"/>
                <w:szCs w:val="21"/>
              </w:rPr>
            </w:pPr>
            <w:r>
              <w:rPr>
                <w:rFonts w:ascii="Times New Roman" w:hAnsi="Times New Roman" w:eastAsia="方正黑体_GBK"/>
                <w:color w:val="000000"/>
                <w:spacing w:val="-17"/>
                <w:sz w:val="21"/>
                <w:szCs w:val="21"/>
              </w:rPr>
              <w:t>代码</w:t>
            </w:r>
          </w:p>
        </w:tc>
        <w:tc>
          <w:tcPr>
            <w:tcW w:w="795" w:type="dxa"/>
            <w:noWrap w:val="0"/>
            <w:vAlign w:val="center"/>
          </w:tcPr>
          <w:p>
            <w:pPr>
              <w:spacing w:line="240" w:lineRule="exact"/>
              <w:jc w:val="center"/>
              <w:textAlignment w:val="center"/>
              <w:rPr>
                <w:rFonts w:ascii="Times New Roman" w:hAnsi="Times New Roman" w:eastAsia="方正黑体_GBK"/>
                <w:color w:val="000000"/>
                <w:spacing w:val="-17"/>
                <w:sz w:val="21"/>
                <w:szCs w:val="21"/>
              </w:rPr>
            </w:pPr>
            <w:r>
              <w:rPr>
                <w:rFonts w:ascii="Times New Roman" w:hAnsi="Times New Roman" w:eastAsia="方正黑体_GBK"/>
                <w:color w:val="000000"/>
                <w:spacing w:val="-17"/>
                <w:sz w:val="21"/>
                <w:szCs w:val="21"/>
              </w:rPr>
              <w:t>岗位</w:t>
            </w:r>
          </w:p>
          <w:p>
            <w:pPr>
              <w:spacing w:line="240" w:lineRule="exact"/>
              <w:jc w:val="center"/>
              <w:textAlignment w:val="center"/>
              <w:rPr>
                <w:rFonts w:ascii="Times New Roman" w:hAnsi="Times New Roman" w:eastAsia="方正黑体_GBK"/>
                <w:color w:val="000000"/>
                <w:spacing w:val="-17"/>
                <w:sz w:val="21"/>
                <w:szCs w:val="21"/>
              </w:rPr>
            </w:pPr>
            <w:r>
              <w:rPr>
                <w:rFonts w:ascii="Times New Roman" w:hAnsi="Times New Roman" w:eastAsia="方正黑体_GBK"/>
                <w:color w:val="000000"/>
                <w:spacing w:val="-17"/>
                <w:sz w:val="21"/>
                <w:szCs w:val="21"/>
              </w:rPr>
              <w:t>名称</w:t>
            </w:r>
          </w:p>
        </w:tc>
        <w:tc>
          <w:tcPr>
            <w:tcW w:w="675" w:type="dxa"/>
            <w:noWrap w:val="0"/>
            <w:vAlign w:val="center"/>
          </w:tcPr>
          <w:p>
            <w:pPr>
              <w:spacing w:line="240" w:lineRule="exact"/>
              <w:jc w:val="center"/>
              <w:textAlignment w:val="center"/>
              <w:rPr>
                <w:rFonts w:ascii="Times New Roman" w:hAnsi="Times New Roman" w:eastAsia="方正黑体_GBK"/>
                <w:color w:val="000000"/>
                <w:spacing w:val="-17"/>
                <w:sz w:val="21"/>
                <w:szCs w:val="21"/>
              </w:rPr>
            </w:pPr>
            <w:r>
              <w:rPr>
                <w:rFonts w:ascii="Times New Roman" w:hAnsi="Times New Roman" w:eastAsia="方正黑体_GBK"/>
                <w:color w:val="000000"/>
                <w:spacing w:val="-17"/>
                <w:sz w:val="21"/>
                <w:szCs w:val="21"/>
              </w:rPr>
              <w:t>岗位类别</w:t>
            </w:r>
          </w:p>
        </w:tc>
        <w:tc>
          <w:tcPr>
            <w:tcW w:w="705" w:type="dxa"/>
            <w:noWrap w:val="0"/>
            <w:vAlign w:val="center"/>
          </w:tcPr>
          <w:p>
            <w:pPr>
              <w:spacing w:line="240" w:lineRule="exact"/>
              <w:jc w:val="center"/>
              <w:textAlignment w:val="center"/>
              <w:rPr>
                <w:rFonts w:ascii="Times New Roman" w:hAnsi="Times New Roman" w:eastAsia="方正黑体_GBK"/>
                <w:color w:val="000000"/>
                <w:spacing w:val="-17"/>
                <w:sz w:val="21"/>
                <w:szCs w:val="21"/>
              </w:rPr>
            </w:pPr>
            <w:r>
              <w:rPr>
                <w:rFonts w:ascii="Times New Roman" w:hAnsi="Times New Roman" w:eastAsia="方正黑体_GBK"/>
                <w:color w:val="000000"/>
                <w:sz w:val="21"/>
                <w:szCs w:val="21"/>
              </w:rPr>
              <w:t>招聘数量</w:t>
            </w:r>
          </w:p>
        </w:tc>
        <w:tc>
          <w:tcPr>
            <w:tcW w:w="2460" w:type="dxa"/>
            <w:noWrap w:val="0"/>
            <w:vAlign w:val="center"/>
          </w:tcPr>
          <w:p>
            <w:pPr>
              <w:spacing w:line="240" w:lineRule="exact"/>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sz w:val="21"/>
                <w:szCs w:val="21"/>
              </w:rPr>
              <w:t>基本条件</w:t>
            </w:r>
          </w:p>
        </w:tc>
        <w:tc>
          <w:tcPr>
            <w:tcW w:w="2745" w:type="dxa"/>
            <w:noWrap w:val="0"/>
            <w:vAlign w:val="center"/>
          </w:tcPr>
          <w:p>
            <w:pPr>
              <w:spacing w:line="240" w:lineRule="exact"/>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sz w:val="21"/>
                <w:szCs w:val="21"/>
              </w:rPr>
              <w:t>任职经历</w:t>
            </w:r>
          </w:p>
        </w:tc>
        <w:tc>
          <w:tcPr>
            <w:tcW w:w="1905" w:type="dxa"/>
            <w:noWrap w:val="0"/>
            <w:vAlign w:val="center"/>
          </w:tcPr>
          <w:p>
            <w:pPr>
              <w:spacing w:line="240" w:lineRule="exact"/>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sz w:val="21"/>
                <w:szCs w:val="21"/>
              </w:rPr>
              <w:t>表彰荣誉</w:t>
            </w:r>
          </w:p>
        </w:tc>
        <w:tc>
          <w:tcPr>
            <w:tcW w:w="1117" w:type="dxa"/>
            <w:vMerge w:val="continue"/>
            <w:noWrap w:val="0"/>
            <w:vAlign w:val="center"/>
          </w:tcPr>
          <w:p>
            <w:pPr>
              <w:spacing w:line="240" w:lineRule="exact"/>
              <w:jc w:val="center"/>
              <w:textAlignment w:val="center"/>
              <w:rPr>
                <w:rFonts w:ascii="Times New Roman" w:hAnsi="Times New Roman" w:eastAsia="方正黑体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80" w:type="dxa"/>
            <w:vMerge w:val="restart"/>
            <w:noWrap w:val="0"/>
            <w:vAlign w:val="center"/>
          </w:tcPr>
          <w:p>
            <w:pPr>
              <w:spacing w:line="280" w:lineRule="exact"/>
              <w:jc w:val="center"/>
              <w:textAlignment w:val="center"/>
              <w:rPr>
                <w:rFonts w:hint="eastAsia" w:ascii="Times New Roman" w:hAnsi="Times New Roman" w:eastAsia="方正仿宋_GBK"/>
                <w:color w:val="000000"/>
                <w:szCs w:val="21"/>
              </w:rPr>
            </w:pPr>
            <w:r>
              <w:rPr>
                <w:rFonts w:hint="eastAsia" w:ascii="Times New Roman" w:hAnsi="Times New Roman" w:eastAsia="方正仿宋_GBK"/>
                <w:color w:val="000000"/>
                <w:szCs w:val="21"/>
              </w:rPr>
              <w:t>四川天府新区社区治理和社事局</w:t>
            </w:r>
          </w:p>
        </w:tc>
        <w:tc>
          <w:tcPr>
            <w:tcW w:w="660" w:type="dxa"/>
            <w:vMerge w:val="restart"/>
            <w:noWrap w:val="0"/>
            <w:vAlign w:val="center"/>
          </w:tcPr>
          <w:p>
            <w:pPr>
              <w:spacing w:line="280" w:lineRule="exact"/>
              <w:jc w:val="center"/>
              <w:textAlignment w:val="center"/>
              <w:rPr>
                <w:rFonts w:hint="eastAsia" w:ascii="Times New Roman" w:hAnsi="Times New Roman" w:eastAsia="方正仿宋_GBK"/>
                <w:color w:val="000000"/>
                <w:szCs w:val="21"/>
              </w:rPr>
            </w:pPr>
            <w:r>
              <w:rPr>
                <w:rFonts w:hint="eastAsia" w:ascii="Times New Roman" w:hAnsi="Times New Roman" w:eastAsia="方正仿宋_GBK"/>
                <w:color w:val="000000"/>
                <w:szCs w:val="21"/>
              </w:rPr>
              <w:t>公益一类</w:t>
            </w:r>
          </w:p>
        </w:tc>
        <w:tc>
          <w:tcPr>
            <w:tcW w:w="645" w:type="dxa"/>
            <w:vMerge w:val="restart"/>
            <w:noWrap w:val="0"/>
            <w:vAlign w:val="center"/>
          </w:tcPr>
          <w:p>
            <w:pPr>
              <w:spacing w:line="280" w:lineRule="exact"/>
              <w:jc w:val="center"/>
              <w:textAlignment w:val="center"/>
              <w:rPr>
                <w:rFonts w:hint="eastAsia" w:ascii="Times New Roman" w:hAnsi="Times New Roman" w:eastAsia="方正仿宋_GBK"/>
                <w:color w:val="000000"/>
                <w:szCs w:val="21"/>
              </w:rPr>
            </w:pPr>
            <w:r>
              <w:rPr>
                <w:rFonts w:hint="eastAsia" w:ascii="Times New Roman" w:hAnsi="Times New Roman" w:eastAsia="方正仿宋_GBK"/>
                <w:color w:val="000000"/>
                <w:szCs w:val="21"/>
              </w:rPr>
              <w:t>四川天府新区教师服务管理中心</w:t>
            </w:r>
          </w:p>
        </w:tc>
        <w:tc>
          <w:tcPr>
            <w:tcW w:w="750" w:type="dxa"/>
            <w:vMerge w:val="restart"/>
            <w:noWrap w:val="0"/>
            <w:vAlign w:val="center"/>
          </w:tcPr>
          <w:p>
            <w:pPr>
              <w:spacing w:line="280" w:lineRule="exact"/>
              <w:jc w:val="center"/>
              <w:textAlignment w:val="center"/>
              <w:rPr>
                <w:rFonts w:hint="eastAsia" w:ascii="Times New Roman" w:hAnsi="Times New Roman" w:eastAsia="方正仿宋_GBK"/>
                <w:color w:val="000000"/>
                <w:szCs w:val="21"/>
              </w:rPr>
            </w:pPr>
            <w:r>
              <w:rPr>
                <w:rFonts w:hint="eastAsia" w:ascii="Times New Roman" w:hAnsi="Times New Roman" w:eastAsia="方正仿宋_GBK"/>
                <w:color w:val="000000"/>
                <w:szCs w:val="21"/>
              </w:rPr>
              <w:t>028-</w:t>
            </w:r>
          </w:p>
          <w:p>
            <w:pPr>
              <w:spacing w:line="280" w:lineRule="exact"/>
              <w:jc w:val="center"/>
              <w:textAlignment w:val="center"/>
              <w:rPr>
                <w:rFonts w:hint="eastAsia" w:ascii="Times New Roman" w:hAnsi="Times New Roman" w:eastAsia="方正仿宋_GBK"/>
                <w:color w:val="000000"/>
                <w:szCs w:val="21"/>
              </w:rPr>
            </w:pPr>
            <w:r>
              <w:rPr>
                <w:rFonts w:hint="eastAsia" w:ascii="Times New Roman" w:hAnsi="Times New Roman" w:eastAsia="方正仿宋_GBK"/>
                <w:color w:val="000000"/>
                <w:szCs w:val="21"/>
              </w:rPr>
              <w:t>6877</w:t>
            </w:r>
          </w:p>
          <w:p>
            <w:pPr>
              <w:spacing w:line="280" w:lineRule="exact"/>
              <w:jc w:val="center"/>
              <w:textAlignment w:val="center"/>
              <w:rPr>
                <w:rFonts w:ascii="Times New Roman" w:hAnsi="Times New Roman" w:eastAsia="方正仿宋_GBK"/>
                <w:color w:val="000000"/>
                <w:szCs w:val="21"/>
              </w:rPr>
            </w:pPr>
            <w:r>
              <w:rPr>
                <w:rFonts w:hint="eastAsia" w:ascii="Times New Roman" w:hAnsi="Times New Roman" w:eastAsia="方正仿宋_GBK"/>
                <w:color w:val="000000"/>
                <w:szCs w:val="21"/>
              </w:rPr>
              <w:t>2830</w:t>
            </w:r>
          </w:p>
        </w:tc>
        <w:tc>
          <w:tcPr>
            <w:tcW w:w="735" w:type="dxa"/>
            <w:vMerge w:val="restart"/>
            <w:noWrap w:val="0"/>
            <w:vAlign w:val="center"/>
          </w:tcPr>
          <w:p>
            <w:pPr>
              <w:spacing w:line="280" w:lineRule="exact"/>
              <w:jc w:val="center"/>
              <w:textAlignment w:val="center"/>
              <w:rPr>
                <w:rFonts w:hint="eastAsia" w:ascii="Times New Roman" w:hAnsi="Times New Roman" w:eastAsia="方正仿宋_GBK"/>
                <w:color w:val="000000"/>
                <w:szCs w:val="21"/>
              </w:rPr>
            </w:pPr>
            <w:r>
              <w:rPr>
                <w:rFonts w:hint="eastAsia" w:ascii="Times New Roman" w:hAnsi="Times New Roman" w:eastAsia="方正仿宋_GBK"/>
                <w:color w:val="000000"/>
                <w:szCs w:val="21"/>
              </w:rPr>
              <w:t>8</w:t>
            </w:r>
          </w:p>
        </w:tc>
        <w:tc>
          <w:tcPr>
            <w:tcW w:w="915" w:type="dxa"/>
            <w:noWrap w:val="0"/>
            <w:vAlign w:val="center"/>
          </w:tcPr>
          <w:p>
            <w:pPr>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szCs w:val="21"/>
              </w:rPr>
              <w:t>202201</w:t>
            </w:r>
          </w:p>
        </w:tc>
        <w:tc>
          <w:tcPr>
            <w:tcW w:w="79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教育</w:t>
            </w:r>
          </w:p>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管理A</w:t>
            </w:r>
          </w:p>
        </w:tc>
        <w:tc>
          <w:tcPr>
            <w:tcW w:w="67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专业技术</w:t>
            </w:r>
          </w:p>
        </w:tc>
        <w:tc>
          <w:tcPr>
            <w:tcW w:w="70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1</w:t>
            </w:r>
          </w:p>
        </w:tc>
        <w:tc>
          <w:tcPr>
            <w:tcW w:w="2460" w:type="dxa"/>
            <w:vMerge w:val="restart"/>
            <w:noWrap w:val="0"/>
            <w:vAlign w:val="center"/>
          </w:tcPr>
          <w:p>
            <w:pPr>
              <w:spacing w:line="280" w:lineRule="exac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大学本科及以上学历；专业不限；具备中小学高级及以上专业技术职务任职资格；1972年3月1日</w:t>
            </w:r>
            <w:r>
              <w:rPr>
                <w:rFonts w:hint="eastAsia" w:ascii="Times New Roman" w:hAnsi="Times New Roman" w:eastAsia="方正仿宋_GBK"/>
                <w:color w:val="000000"/>
                <w:spacing w:val="-6"/>
                <w:szCs w:val="21"/>
              </w:rPr>
              <w:t>及</w:t>
            </w:r>
            <w:r>
              <w:rPr>
                <w:rFonts w:ascii="Times New Roman" w:hAnsi="Times New Roman" w:eastAsia="方正仿宋_GBK"/>
                <w:color w:val="000000"/>
                <w:spacing w:val="-6"/>
                <w:szCs w:val="21"/>
              </w:rPr>
              <w:t>以后出生。</w:t>
            </w:r>
          </w:p>
        </w:tc>
        <w:tc>
          <w:tcPr>
            <w:tcW w:w="274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现任或曾任副省级及以上城市中小学（中等职业学校除外）校长。</w:t>
            </w:r>
          </w:p>
        </w:tc>
        <w:tc>
          <w:tcPr>
            <w:tcW w:w="190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具有副省级及以上城市党委政府或教育行政主管部门颁发的表彰奖励。</w:t>
            </w:r>
          </w:p>
        </w:tc>
        <w:tc>
          <w:tcPr>
            <w:tcW w:w="1117" w:type="dxa"/>
            <w:vMerge w:val="restart"/>
            <w:noWrap w:val="0"/>
            <w:vAlign w:val="center"/>
          </w:tcPr>
          <w:p>
            <w:pPr>
              <w:spacing w:line="280" w:lineRule="exact"/>
              <w:textAlignment w:val="center"/>
              <w:rPr>
                <w:rFonts w:ascii="Times New Roman" w:hAnsi="Times New Roman" w:eastAsia="方正仿宋_GBK"/>
                <w:color w:val="000000"/>
                <w:szCs w:val="21"/>
              </w:rPr>
            </w:pPr>
            <w:r>
              <w:rPr>
                <w:rFonts w:ascii="Times New Roman" w:hAnsi="Times New Roman" w:eastAsia="方正仿宋_GBK"/>
                <w:color w:val="000000"/>
                <w:szCs w:val="21"/>
              </w:rPr>
              <w:t>1.任职经历中涉及时间期限的，一律计算至2022年3月1日。</w:t>
            </w:r>
          </w:p>
          <w:p>
            <w:pPr>
              <w:spacing w:line="280" w:lineRule="exact"/>
              <w:textAlignment w:val="center"/>
              <w:rPr>
                <w:rFonts w:ascii="Times New Roman" w:hAnsi="Times New Roman" w:eastAsia="方正仿宋_GBK"/>
                <w:color w:val="000000"/>
                <w:szCs w:val="21"/>
              </w:rPr>
            </w:pPr>
            <w:r>
              <w:rPr>
                <w:rFonts w:ascii="Times New Roman" w:hAnsi="Times New Roman" w:eastAsia="方正仿宋_GBK"/>
                <w:color w:val="000000"/>
                <w:szCs w:val="21"/>
              </w:rPr>
              <w:t>2.拟聘人员具体任职学校由主管部门统筹安排，不服从安排的，视为自动放弃。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78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66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645"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75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735"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915" w:type="dxa"/>
            <w:noWrap w:val="0"/>
            <w:vAlign w:val="center"/>
          </w:tcPr>
          <w:p>
            <w:pPr>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szCs w:val="21"/>
              </w:rPr>
              <w:t>202202</w:t>
            </w:r>
          </w:p>
        </w:tc>
        <w:tc>
          <w:tcPr>
            <w:tcW w:w="79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教育</w:t>
            </w:r>
          </w:p>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管理B</w:t>
            </w:r>
          </w:p>
        </w:tc>
        <w:tc>
          <w:tcPr>
            <w:tcW w:w="67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专业技术</w:t>
            </w:r>
          </w:p>
        </w:tc>
        <w:tc>
          <w:tcPr>
            <w:tcW w:w="70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1</w:t>
            </w:r>
          </w:p>
        </w:tc>
        <w:tc>
          <w:tcPr>
            <w:tcW w:w="2460" w:type="dxa"/>
            <w:vMerge w:val="continue"/>
            <w:noWrap w:val="0"/>
            <w:vAlign w:val="center"/>
          </w:tcPr>
          <w:p>
            <w:pPr>
              <w:spacing w:line="280" w:lineRule="exact"/>
              <w:jc w:val="center"/>
              <w:textAlignment w:val="center"/>
              <w:rPr>
                <w:rFonts w:ascii="Times New Roman" w:hAnsi="Times New Roman" w:eastAsia="方正仿宋_GBK"/>
                <w:color w:val="000000"/>
                <w:spacing w:val="-6"/>
                <w:szCs w:val="21"/>
              </w:rPr>
            </w:pPr>
          </w:p>
        </w:tc>
        <w:tc>
          <w:tcPr>
            <w:tcW w:w="274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满足以下条件之一即可：</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1.现任高级中学（中等职业学校除外）校长；</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2.具有2年及以上高级中学（中等职业学校除外）副校长及以上任职经历。</w:t>
            </w:r>
          </w:p>
        </w:tc>
        <w:tc>
          <w:tcPr>
            <w:tcW w:w="190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具有副省级及以上城市党委政府或教育行政主管部门颁发的表彰奖励。</w:t>
            </w:r>
          </w:p>
        </w:tc>
        <w:tc>
          <w:tcPr>
            <w:tcW w:w="1117"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78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66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645"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75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735"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915" w:type="dxa"/>
            <w:noWrap w:val="0"/>
            <w:vAlign w:val="center"/>
          </w:tcPr>
          <w:p>
            <w:pPr>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szCs w:val="21"/>
              </w:rPr>
              <w:t>202203</w:t>
            </w:r>
          </w:p>
        </w:tc>
        <w:tc>
          <w:tcPr>
            <w:tcW w:w="79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教育</w:t>
            </w:r>
          </w:p>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管理C</w:t>
            </w:r>
          </w:p>
        </w:tc>
        <w:tc>
          <w:tcPr>
            <w:tcW w:w="67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专业技术</w:t>
            </w:r>
          </w:p>
        </w:tc>
        <w:tc>
          <w:tcPr>
            <w:tcW w:w="70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3</w:t>
            </w:r>
          </w:p>
        </w:tc>
        <w:tc>
          <w:tcPr>
            <w:tcW w:w="2460" w:type="dxa"/>
            <w:vMerge w:val="restart"/>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满足以下条件之一即可：</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1.大学本科及以上学历；专业不限；具备中小学一级专业技术职务任职资格</w:t>
            </w:r>
            <w:r>
              <w:rPr>
                <w:rFonts w:hint="eastAsia" w:ascii="Times New Roman" w:hAnsi="Times New Roman" w:eastAsia="方正仿宋_GBK"/>
                <w:color w:val="000000"/>
                <w:spacing w:val="-6"/>
                <w:szCs w:val="21"/>
              </w:rPr>
              <w:t>；1</w:t>
            </w:r>
            <w:r>
              <w:rPr>
                <w:rFonts w:ascii="Times New Roman" w:hAnsi="Times New Roman" w:eastAsia="方正仿宋_GBK"/>
                <w:color w:val="000000"/>
                <w:spacing w:val="-6"/>
                <w:szCs w:val="21"/>
              </w:rPr>
              <w:t>977年3月1日</w:t>
            </w:r>
            <w:r>
              <w:rPr>
                <w:rFonts w:hint="eastAsia" w:ascii="Times New Roman" w:hAnsi="Times New Roman" w:eastAsia="方正仿宋_GBK"/>
                <w:color w:val="000000"/>
                <w:spacing w:val="-6"/>
                <w:szCs w:val="21"/>
              </w:rPr>
              <w:t>及</w:t>
            </w:r>
            <w:r>
              <w:rPr>
                <w:rFonts w:ascii="Times New Roman" w:hAnsi="Times New Roman" w:eastAsia="方正仿宋_GBK"/>
                <w:color w:val="000000"/>
                <w:spacing w:val="-6"/>
                <w:szCs w:val="21"/>
              </w:rPr>
              <w:t>以后出生。</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2.大学本科及以上学历；专业不限；具备中小学高级及以上专业技术职务任职资格；1972年3月1日</w:t>
            </w:r>
            <w:r>
              <w:rPr>
                <w:rFonts w:hint="eastAsia" w:ascii="Times New Roman" w:hAnsi="Times New Roman" w:eastAsia="方正仿宋_GBK"/>
                <w:color w:val="000000"/>
                <w:spacing w:val="-6"/>
                <w:szCs w:val="21"/>
              </w:rPr>
              <w:t>及</w:t>
            </w:r>
            <w:r>
              <w:rPr>
                <w:rFonts w:ascii="Times New Roman" w:hAnsi="Times New Roman" w:eastAsia="方正仿宋_GBK"/>
                <w:color w:val="000000"/>
                <w:spacing w:val="-6"/>
                <w:szCs w:val="21"/>
              </w:rPr>
              <w:t>以后出生。</w:t>
            </w:r>
          </w:p>
        </w:tc>
        <w:tc>
          <w:tcPr>
            <w:tcW w:w="274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满足以下条件之一即可：</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1.现任高级中学（中等职业学校除外）或初级中学校长；</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2.具有2年及以上高级中学（中等职业学校除外）或初级中学副校长及以上任职经历。</w:t>
            </w:r>
          </w:p>
        </w:tc>
        <w:tc>
          <w:tcPr>
            <w:tcW w:w="190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具有区（县）级及以上党委政府或教育行政主管部门颁发的表彰奖励。</w:t>
            </w:r>
          </w:p>
        </w:tc>
        <w:tc>
          <w:tcPr>
            <w:tcW w:w="1117"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8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66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645"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750"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735"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c>
          <w:tcPr>
            <w:tcW w:w="915" w:type="dxa"/>
            <w:noWrap w:val="0"/>
            <w:vAlign w:val="center"/>
          </w:tcPr>
          <w:p>
            <w:pPr>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szCs w:val="21"/>
              </w:rPr>
              <w:t>202204</w:t>
            </w:r>
          </w:p>
        </w:tc>
        <w:tc>
          <w:tcPr>
            <w:tcW w:w="79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教育</w:t>
            </w:r>
          </w:p>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管理D</w:t>
            </w:r>
          </w:p>
        </w:tc>
        <w:tc>
          <w:tcPr>
            <w:tcW w:w="67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专业技术</w:t>
            </w:r>
          </w:p>
        </w:tc>
        <w:tc>
          <w:tcPr>
            <w:tcW w:w="705" w:type="dxa"/>
            <w:noWrap w:val="0"/>
            <w:vAlign w:val="center"/>
          </w:tcPr>
          <w:p>
            <w:pPr>
              <w:spacing w:line="280" w:lineRule="exact"/>
              <w:jc w:val="center"/>
              <w:textAlignment w:val="center"/>
              <w:rPr>
                <w:rFonts w:ascii="Times New Roman" w:hAnsi="Times New Roman" w:eastAsia="方正仿宋_GBK"/>
                <w:color w:val="000000"/>
                <w:spacing w:val="-11"/>
                <w:szCs w:val="21"/>
              </w:rPr>
            </w:pPr>
            <w:r>
              <w:rPr>
                <w:rFonts w:ascii="Times New Roman" w:hAnsi="Times New Roman" w:eastAsia="方正仿宋_GBK"/>
                <w:color w:val="000000"/>
                <w:spacing w:val="-11"/>
                <w:szCs w:val="21"/>
              </w:rPr>
              <w:t>3</w:t>
            </w:r>
          </w:p>
        </w:tc>
        <w:tc>
          <w:tcPr>
            <w:tcW w:w="2460" w:type="dxa"/>
            <w:vMerge w:val="continue"/>
            <w:noWrap w:val="0"/>
            <w:vAlign w:val="center"/>
          </w:tcPr>
          <w:p>
            <w:pPr>
              <w:spacing w:line="280" w:lineRule="exact"/>
              <w:jc w:val="left"/>
              <w:textAlignment w:val="center"/>
              <w:rPr>
                <w:rFonts w:ascii="Times New Roman" w:hAnsi="Times New Roman" w:eastAsia="方正仿宋_GBK"/>
                <w:color w:val="000000"/>
                <w:spacing w:val="-6"/>
                <w:szCs w:val="21"/>
              </w:rPr>
            </w:pPr>
          </w:p>
        </w:tc>
        <w:tc>
          <w:tcPr>
            <w:tcW w:w="274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满足以下条件之一即可：</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1.现任小学校长；</w:t>
            </w:r>
          </w:p>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2.具有2年及以上小学副校长及以上任职经历。</w:t>
            </w:r>
          </w:p>
        </w:tc>
        <w:tc>
          <w:tcPr>
            <w:tcW w:w="1905" w:type="dxa"/>
            <w:noWrap w:val="0"/>
            <w:vAlign w:val="center"/>
          </w:tcPr>
          <w:p>
            <w:pPr>
              <w:spacing w:line="280" w:lineRule="exact"/>
              <w:jc w:val="left"/>
              <w:textAlignment w:val="center"/>
              <w:rPr>
                <w:rFonts w:ascii="Times New Roman" w:hAnsi="Times New Roman" w:eastAsia="方正仿宋_GBK"/>
                <w:color w:val="000000"/>
                <w:spacing w:val="-6"/>
                <w:szCs w:val="21"/>
              </w:rPr>
            </w:pPr>
            <w:r>
              <w:rPr>
                <w:rFonts w:ascii="Times New Roman" w:hAnsi="Times New Roman" w:eastAsia="方正仿宋_GBK"/>
                <w:color w:val="000000"/>
                <w:spacing w:val="-6"/>
                <w:szCs w:val="21"/>
              </w:rPr>
              <w:t>具有区（县）级及以上党委政府或教育行政主管部门颁发的表彰奖励。</w:t>
            </w:r>
          </w:p>
        </w:tc>
        <w:tc>
          <w:tcPr>
            <w:tcW w:w="1117" w:type="dxa"/>
            <w:vMerge w:val="continue"/>
            <w:noWrap w:val="0"/>
            <w:vAlign w:val="center"/>
          </w:tcPr>
          <w:p>
            <w:pPr>
              <w:spacing w:line="280" w:lineRule="exact"/>
              <w:jc w:val="center"/>
              <w:textAlignment w:val="center"/>
              <w:rPr>
                <w:rFonts w:ascii="Times New Roman" w:hAnsi="Times New Roman" w:eastAsia="方正仿宋_GBK"/>
                <w:color w:val="000000"/>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B6D40"/>
    <w:rsid w:val="041B599F"/>
    <w:rsid w:val="69234646"/>
    <w:rsid w:val="79206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Salutation"/>
    <w:basedOn w:val="1"/>
    <w:next w:val="1"/>
    <w:semiHidden/>
    <w:qFormat/>
    <w:uiPriority w:val="99"/>
    <w:rPr>
      <w:kern w:val="0"/>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724</Words>
  <Characters>778</Characters>
  <Lines>0</Lines>
  <Paragraphs>0</Paragraphs>
  <TotalTime>7</TotalTime>
  <ScaleCrop>false</ScaleCrop>
  <LinksUpToDate>false</LinksUpToDate>
  <CharactersWithSpaces>778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2022-03-24T08:26:00Z</dcterms:created>
  <dc:creator>Administrator</dc:creator>
  <cp:lastModifiedBy>Administrator</cp:lastModifiedBy>
  <dcterms:modified xsi:type="dcterms:W3CDTF">2022-03-24T09:04:45Z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D36D6048CBAE4921B74270BADEEED0BE</vt:lpwstr>
  </property>
</Properties>
</file>