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left"/>
        <w:rPr>
          <w:rFonts w:ascii="仿宋_GB2312" w:hAnsi="黑体" w:eastAsia="仿宋_GB2312" w:cs="仿宋_GB2312"/>
          <w:sz w:val="32"/>
          <w:szCs w:val="32"/>
        </w:rPr>
      </w:pPr>
      <w:bookmarkStart w:id="0" w:name="_GoBack"/>
      <w:bookmarkEnd w:id="0"/>
      <w:r>
        <w:rPr>
          <w:rFonts w:hint="eastAsia" w:ascii="仿宋_GB2312" w:hAnsi="黑体" w:eastAsia="仿宋_GB2312" w:cs="仿宋_GB2312"/>
          <w:sz w:val="32"/>
          <w:szCs w:val="32"/>
        </w:rPr>
        <w:t>附件</w:t>
      </w:r>
      <w:r>
        <w:rPr>
          <w:rFonts w:ascii="仿宋_GB2312" w:hAnsi="黑体" w:eastAsia="仿宋_GB2312" w:cs="仿宋_GB2312"/>
          <w:sz w:val="32"/>
          <w:szCs w:val="32"/>
        </w:rPr>
        <w:t>1</w:t>
      </w:r>
    </w:p>
    <w:p>
      <w:pPr>
        <w:spacing w:line="480" w:lineRule="exact"/>
        <w:jc w:val="center"/>
        <w:rPr>
          <w:rFonts w:ascii="黑体" w:hAnsi="黑体" w:eastAsia="黑体" w:cs="Times New Roman"/>
          <w:b/>
          <w:bCs/>
          <w:sz w:val="32"/>
          <w:szCs w:val="32"/>
        </w:rPr>
      </w:pPr>
      <w:r>
        <w:rPr>
          <w:rFonts w:ascii="黑体" w:hAnsi="黑体" w:eastAsia="黑体" w:cs="黑体"/>
          <w:b/>
          <w:bCs/>
          <w:sz w:val="32"/>
          <w:szCs w:val="32"/>
        </w:rPr>
        <w:t>2022</w:t>
      </w:r>
      <w:r>
        <w:rPr>
          <w:rFonts w:hint="eastAsia" w:ascii="黑体" w:hAnsi="黑体" w:eastAsia="黑体" w:cs="黑体"/>
          <w:b/>
          <w:bCs/>
          <w:sz w:val="32"/>
          <w:szCs w:val="32"/>
        </w:rPr>
        <w:t>年长汀县总医院及疾控中心赴医学院校公开招聘医疗卫生专业技术人员岗位表</w:t>
      </w:r>
    </w:p>
    <w:tbl>
      <w:tblPr>
        <w:tblStyle w:val="6"/>
        <w:tblW w:w="0" w:type="auto"/>
        <w:tblInd w:w="-106" w:type="dxa"/>
        <w:tblLayout w:type="fixed"/>
        <w:tblCellMar>
          <w:top w:w="0" w:type="dxa"/>
          <w:left w:w="108" w:type="dxa"/>
          <w:bottom w:w="0" w:type="dxa"/>
          <w:right w:w="108" w:type="dxa"/>
        </w:tblCellMar>
      </w:tblPr>
      <w:tblGrid>
        <w:gridCol w:w="597"/>
        <w:gridCol w:w="1818"/>
        <w:gridCol w:w="32"/>
        <w:gridCol w:w="1246"/>
        <w:gridCol w:w="47"/>
        <w:gridCol w:w="718"/>
        <w:gridCol w:w="1005"/>
        <w:gridCol w:w="861"/>
        <w:gridCol w:w="44"/>
        <w:gridCol w:w="1035"/>
        <w:gridCol w:w="1630"/>
        <w:gridCol w:w="737"/>
        <w:gridCol w:w="1006"/>
        <w:gridCol w:w="717"/>
        <w:gridCol w:w="2585"/>
        <w:gridCol w:w="829"/>
      </w:tblGrid>
      <w:tr>
        <w:tblPrEx>
          <w:tblCellMar>
            <w:top w:w="0" w:type="dxa"/>
            <w:left w:w="108" w:type="dxa"/>
            <w:bottom w:w="0" w:type="dxa"/>
            <w:right w:w="108" w:type="dxa"/>
          </w:tblCellMar>
        </w:tblPrEx>
        <w:trPr>
          <w:trHeight w:val="560" w:hRule="atLeast"/>
        </w:trPr>
        <w:tc>
          <w:tcPr>
            <w:tcW w:w="59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Times New Roman"/>
                <w:b/>
                <w:bCs/>
                <w:color w:val="000000"/>
              </w:rPr>
            </w:pPr>
          </w:p>
        </w:tc>
        <w:tc>
          <w:tcPr>
            <w:tcW w:w="1818" w:type="dxa"/>
            <w:tcBorders>
              <w:top w:val="single" w:color="auto" w:sz="4" w:space="0"/>
              <w:left w:val="nil"/>
              <w:bottom w:val="single" w:color="auto" w:sz="4" w:space="0"/>
              <w:right w:val="single" w:color="auto" w:sz="4" w:space="0"/>
            </w:tcBorders>
            <w:vAlign w:val="center"/>
          </w:tcPr>
          <w:p>
            <w:pPr>
              <w:widowControl/>
              <w:jc w:val="center"/>
              <w:rPr>
                <w:rFonts w:ascii="仿宋_GB2312" w:hAnsi="仿宋_GB2312" w:eastAsia="仿宋_GB2312" w:cs="Times New Roman"/>
                <w:b/>
                <w:bCs/>
              </w:rPr>
            </w:pPr>
            <w:r>
              <w:rPr>
                <w:rFonts w:hint="eastAsia" w:ascii="仿宋_GB2312" w:hAnsi="仿宋_GB2312" w:eastAsia="仿宋_GB2312" w:cs="仿宋_GB2312"/>
                <w:b/>
                <w:bCs/>
              </w:rPr>
              <w:t>招聘单位</w:t>
            </w:r>
          </w:p>
        </w:tc>
        <w:tc>
          <w:tcPr>
            <w:tcW w:w="1325" w:type="dxa"/>
            <w:gridSpan w:val="3"/>
            <w:tcBorders>
              <w:top w:val="single" w:color="auto" w:sz="4" w:space="0"/>
              <w:left w:val="nil"/>
              <w:bottom w:val="single" w:color="auto" w:sz="4" w:space="0"/>
              <w:right w:val="single" w:color="auto" w:sz="4" w:space="0"/>
            </w:tcBorders>
            <w:vAlign w:val="center"/>
          </w:tcPr>
          <w:p>
            <w:pPr>
              <w:widowControl/>
              <w:jc w:val="center"/>
              <w:rPr>
                <w:rFonts w:ascii="仿宋_GB2312" w:hAnsi="仿宋_GB2312" w:eastAsia="仿宋_GB2312" w:cs="Times New Roman"/>
                <w:b/>
                <w:bCs/>
                <w:color w:val="000000"/>
              </w:rPr>
            </w:pPr>
            <w:r>
              <w:rPr>
                <w:rFonts w:hint="eastAsia" w:ascii="仿宋_GB2312" w:hAnsi="仿宋_GB2312" w:eastAsia="仿宋_GB2312" w:cs="仿宋_GB2312"/>
                <w:b/>
                <w:bCs/>
                <w:color w:val="000000"/>
              </w:rPr>
              <w:t>岗位</w:t>
            </w:r>
            <w:r>
              <w:rPr>
                <w:rFonts w:ascii="仿宋_GB2312" w:hAnsi="仿宋_GB2312" w:eastAsia="仿宋_GB2312" w:cs="Times New Roman"/>
                <w:b/>
                <w:bCs/>
                <w:color w:val="000000"/>
              </w:rPr>
              <w:br w:type="textWrapping"/>
            </w:r>
            <w:r>
              <w:rPr>
                <w:rFonts w:hint="eastAsia" w:ascii="仿宋_GB2312" w:hAnsi="仿宋_GB2312" w:eastAsia="仿宋_GB2312" w:cs="仿宋_GB2312"/>
                <w:b/>
                <w:bCs/>
                <w:color w:val="000000"/>
              </w:rPr>
              <w:t>名称</w:t>
            </w:r>
          </w:p>
        </w:tc>
        <w:tc>
          <w:tcPr>
            <w:tcW w:w="718" w:type="dxa"/>
            <w:tcBorders>
              <w:top w:val="single" w:color="auto" w:sz="4" w:space="0"/>
              <w:left w:val="nil"/>
              <w:bottom w:val="single" w:color="auto" w:sz="4" w:space="0"/>
              <w:right w:val="single" w:color="auto" w:sz="4" w:space="0"/>
            </w:tcBorders>
            <w:vAlign w:val="center"/>
          </w:tcPr>
          <w:p>
            <w:pPr>
              <w:widowControl/>
              <w:jc w:val="center"/>
              <w:rPr>
                <w:rFonts w:ascii="仿宋_GB2312" w:hAnsi="仿宋_GB2312" w:eastAsia="仿宋_GB2312" w:cs="Times New Roman"/>
                <w:b/>
                <w:bCs/>
                <w:color w:val="000000"/>
              </w:rPr>
            </w:pPr>
            <w:r>
              <w:rPr>
                <w:rFonts w:hint="eastAsia" w:ascii="仿宋_GB2312" w:hAnsi="仿宋_GB2312" w:eastAsia="仿宋_GB2312" w:cs="仿宋_GB2312"/>
                <w:b/>
                <w:bCs/>
                <w:color w:val="000000"/>
              </w:rPr>
              <w:t>单位</w:t>
            </w:r>
            <w:r>
              <w:rPr>
                <w:rFonts w:ascii="仿宋_GB2312" w:hAnsi="仿宋_GB2312" w:eastAsia="仿宋_GB2312" w:cs="Times New Roman"/>
                <w:b/>
                <w:bCs/>
                <w:color w:val="000000"/>
              </w:rPr>
              <w:br w:type="textWrapping"/>
            </w:r>
            <w:r>
              <w:rPr>
                <w:rFonts w:hint="eastAsia" w:ascii="仿宋_GB2312" w:hAnsi="仿宋_GB2312" w:eastAsia="仿宋_GB2312" w:cs="仿宋_GB2312"/>
                <w:b/>
                <w:bCs/>
                <w:color w:val="000000"/>
              </w:rPr>
              <w:t>性质</w:t>
            </w:r>
          </w:p>
        </w:tc>
        <w:tc>
          <w:tcPr>
            <w:tcW w:w="1005" w:type="dxa"/>
            <w:tcBorders>
              <w:top w:val="single" w:color="auto" w:sz="4" w:space="0"/>
              <w:left w:val="nil"/>
              <w:bottom w:val="single" w:color="auto" w:sz="4" w:space="0"/>
              <w:right w:val="single" w:color="auto" w:sz="4" w:space="0"/>
            </w:tcBorders>
            <w:vAlign w:val="center"/>
          </w:tcPr>
          <w:p>
            <w:pPr>
              <w:widowControl/>
              <w:jc w:val="center"/>
              <w:rPr>
                <w:rFonts w:ascii="仿宋_GB2312" w:hAnsi="仿宋_GB2312" w:eastAsia="仿宋_GB2312" w:cs="Times New Roman"/>
                <w:b/>
                <w:bCs/>
                <w:color w:val="000000"/>
              </w:rPr>
            </w:pPr>
            <w:r>
              <w:rPr>
                <w:rFonts w:hint="eastAsia" w:ascii="仿宋_GB2312" w:hAnsi="仿宋_GB2312" w:eastAsia="仿宋_GB2312" w:cs="仿宋_GB2312"/>
                <w:b/>
                <w:bCs/>
                <w:color w:val="000000"/>
              </w:rPr>
              <w:t>招聘人数</w:t>
            </w:r>
          </w:p>
        </w:tc>
        <w:tc>
          <w:tcPr>
            <w:tcW w:w="905" w:type="dxa"/>
            <w:gridSpan w:val="2"/>
            <w:tcBorders>
              <w:top w:val="single" w:color="auto" w:sz="4" w:space="0"/>
              <w:left w:val="nil"/>
              <w:bottom w:val="single" w:color="auto" w:sz="4" w:space="0"/>
              <w:right w:val="single" w:color="auto" w:sz="4" w:space="0"/>
            </w:tcBorders>
            <w:vAlign w:val="center"/>
          </w:tcPr>
          <w:p>
            <w:pPr>
              <w:widowControl/>
              <w:jc w:val="center"/>
              <w:rPr>
                <w:rFonts w:ascii="仿宋_GB2312" w:hAnsi="仿宋_GB2312" w:eastAsia="仿宋_GB2312" w:cs="Times New Roman"/>
                <w:b/>
                <w:bCs/>
                <w:color w:val="000000"/>
              </w:rPr>
            </w:pPr>
            <w:r>
              <w:rPr>
                <w:rFonts w:hint="eastAsia" w:ascii="仿宋_GB2312" w:hAnsi="仿宋_GB2312" w:eastAsia="仿宋_GB2312" w:cs="仿宋_GB2312"/>
                <w:b/>
                <w:bCs/>
                <w:color w:val="000000"/>
              </w:rPr>
              <w:t>学历</w:t>
            </w:r>
          </w:p>
        </w:tc>
        <w:tc>
          <w:tcPr>
            <w:tcW w:w="1035" w:type="dxa"/>
            <w:tcBorders>
              <w:top w:val="single" w:color="auto" w:sz="4" w:space="0"/>
              <w:left w:val="nil"/>
              <w:bottom w:val="single" w:color="auto" w:sz="4" w:space="0"/>
              <w:right w:val="single" w:color="auto" w:sz="4" w:space="0"/>
            </w:tcBorders>
            <w:vAlign w:val="center"/>
          </w:tcPr>
          <w:p>
            <w:pPr>
              <w:widowControl/>
              <w:jc w:val="center"/>
              <w:rPr>
                <w:rFonts w:ascii="仿宋_GB2312" w:hAnsi="仿宋_GB2312" w:eastAsia="仿宋_GB2312" w:cs="Times New Roman"/>
                <w:b/>
                <w:bCs/>
                <w:color w:val="000000"/>
              </w:rPr>
            </w:pPr>
            <w:r>
              <w:rPr>
                <w:rFonts w:hint="eastAsia" w:ascii="仿宋_GB2312" w:hAnsi="仿宋_GB2312" w:eastAsia="仿宋_GB2312" w:cs="仿宋_GB2312"/>
                <w:b/>
                <w:bCs/>
                <w:color w:val="000000"/>
              </w:rPr>
              <w:t>学位</w:t>
            </w:r>
          </w:p>
        </w:tc>
        <w:tc>
          <w:tcPr>
            <w:tcW w:w="1630" w:type="dxa"/>
            <w:tcBorders>
              <w:top w:val="single" w:color="auto" w:sz="4" w:space="0"/>
              <w:left w:val="nil"/>
              <w:bottom w:val="single" w:color="auto" w:sz="4" w:space="0"/>
              <w:right w:val="single" w:color="auto" w:sz="4" w:space="0"/>
            </w:tcBorders>
            <w:vAlign w:val="center"/>
          </w:tcPr>
          <w:p>
            <w:pPr>
              <w:widowControl/>
              <w:jc w:val="center"/>
              <w:rPr>
                <w:rFonts w:ascii="仿宋_GB2312" w:hAnsi="仿宋_GB2312" w:eastAsia="仿宋_GB2312" w:cs="Times New Roman"/>
                <w:b/>
                <w:bCs/>
                <w:color w:val="000000"/>
              </w:rPr>
            </w:pPr>
            <w:r>
              <w:rPr>
                <w:rFonts w:hint="eastAsia" w:ascii="仿宋_GB2312" w:hAnsi="仿宋_GB2312" w:eastAsia="仿宋_GB2312" w:cs="仿宋_GB2312"/>
                <w:b/>
                <w:bCs/>
                <w:color w:val="000000"/>
              </w:rPr>
              <w:t>专业</w:t>
            </w:r>
          </w:p>
        </w:tc>
        <w:tc>
          <w:tcPr>
            <w:tcW w:w="737" w:type="dxa"/>
            <w:tcBorders>
              <w:top w:val="single" w:color="auto" w:sz="4" w:space="0"/>
              <w:left w:val="nil"/>
              <w:bottom w:val="single" w:color="auto" w:sz="4" w:space="0"/>
              <w:right w:val="single" w:color="auto" w:sz="4" w:space="0"/>
            </w:tcBorders>
            <w:vAlign w:val="center"/>
          </w:tcPr>
          <w:p>
            <w:pPr>
              <w:widowControl/>
              <w:jc w:val="center"/>
              <w:rPr>
                <w:rFonts w:ascii="仿宋_GB2312" w:hAnsi="仿宋_GB2312" w:eastAsia="仿宋_GB2312" w:cs="Times New Roman"/>
                <w:b/>
                <w:bCs/>
                <w:color w:val="000000"/>
              </w:rPr>
            </w:pPr>
            <w:r>
              <w:rPr>
                <w:rFonts w:hint="eastAsia" w:ascii="仿宋_GB2312" w:hAnsi="仿宋_GB2312" w:eastAsia="仿宋_GB2312" w:cs="仿宋_GB2312"/>
                <w:b/>
                <w:bCs/>
                <w:color w:val="000000"/>
              </w:rPr>
              <w:t>性别</w:t>
            </w:r>
          </w:p>
        </w:tc>
        <w:tc>
          <w:tcPr>
            <w:tcW w:w="1006" w:type="dxa"/>
            <w:tcBorders>
              <w:top w:val="single" w:color="auto" w:sz="4" w:space="0"/>
              <w:left w:val="nil"/>
              <w:bottom w:val="single" w:color="auto" w:sz="4" w:space="0"/>
              <w:right w:val="single" w:color="auto" w:sz="4" w:space="0"/>
            </w:tcBorders>
            <w:vAlign w:val="center"/>
          </w:tcPr>
          <w:p>
            <w:pPr>
              <w:widowControl/>
              <w:jc w:val="center"/>
              <w:rPr>
                <w:rFonts w:ascii="仿宋_GB2312" w:hAnsi="仿宋_GB2312" w:eastAsia="仿宋_GB2312" w:cs="Times New Roman"/>
                <w:b/>
                <w:bCs/>
                <w:color w:val="000000"/>
              </w:rPr>
            </w:pPr>
            <w:r>
              <w:rPr>
                <w:rFonts w:hint="eastAsia" w:ascii="仿宋_GB2312" w:hAnsi="仿宋_GB2312" w:eastAsia="仿宋_GB2312" w:cs="仿宋_GB2312"/>
                <w:b/>
                <w:bCs/>
                <w:color w:val="000000"/>
              </w:rPr>
              <w:t>年龄</w:t>
            </w:r>
          </w:p>
        </w:tc>
        <w:tc>
          <w:tcPr>
            <w:tcW w:w="717" w:type="dxa"/>
            <w:tcBorders>
              <w:top w:val="single" w:color="auto" w:sz="4" w:space="0"/>
              <w:left w:val="nil"/>
              <w:bottom w:val="single" w:color="auto" w:sz="4" w:space="0"/>
              <w:right w:val="single" w:color="auto" w:sz="4" w:space="0"/>
            </w:tcBorders>
            <w:vAlign w:val="center"/>
          </w:tcPr>
          <w:p>
            <w:pPr>
              <w:widowControl/>
              <w:jc w:val="center"/>
              <w:rPr>
                <w:rFonts w:ascii="仿宋_GB2312" w:hAnsi="仿宋_GB2312" w:eastAsia="仿宋_GB2312" w:cs="Times New Roman"/>
                <w:b/>
                <w:bCs/>
                <w:color w:val="000000"/>
              </w:rPr>
            </w:pPr>
            <w:r>
              <w:rPr>
                <w:rFonts w:hint="eastAsia" w:ascii="仿宋_GB2312" w:hAnsi="仿宋_GB2312" w:eastAsia="仿宋_GB2312" w:cs="仿宋_GB2312"/>
                <w:b/>
                <w:bCs/>
                <w:color w:val="000000"/>
              </w:rPr>
              <w:t>招聘</w:t>
            </w:r>
            <w:r>
              <w:rPr>
                <w:rFonts w:ascii="仿宋_GB2312" w:hAnsi="仿宋_GB2312" w:eastAsia="仿宋_GB2312" w:cs="Times New Roman"/>
                <w:b/>
                <w:bCs/>
                <w:color w:val="000000"/>
              </w:rPr>
              <w:br w:type="textWrapping"/>
            </w:r>
            <w:r>
              <w:rPr>
                <w:rFonts w:hint="eastAsia" w:ascii="仿宋_GB2312" w:hAnsi="仿宋_GB2312" w:eastAsia="仿宋_GB2312" w:cs="仿宋_GB2312"/>
                <w:b/>
                <w:bCs/>
                <w:color w:val="000000"/>
              </w:rPr>
              <w:t>范围</w:t>
            </w:r>
          </w:p>
        </w:tc>
        <w:tc>
          <w:tcPr>
            <w:tcW w:w="2585" w:type="dxa"/>
            <w:tcBorders>
              <w:top w:val="single" w:color="auto" w:sz="4" w:space="0"/>
              <w:left w:val="nil"/>
              <w:bottom w:val="single" w:color="auto" w:sz="4" w:space="0"/>
              <w:right w:val="single" w:color="auto" w:sz="4" w:space="0"/>
            </w:tcBorders>
            <w:vAlign w:val="center"/>
          </w:tcPr>
          <w:p>
            <w:pPr>
              <w:widowControl/>
              <w:jc w:val="center"/>
              <w:rPr>
                <w:rFonts w:ascii="仿宋_GB2312" w:hAnsi="仿宋_GB2312" w:eastAsia="仿宋_GB2312" w:cs="Times New Roman"/>
                <w:b/>
                <w:bCs/>
                <w:color w:val="000000"/>
              </w:rPr>
            </w:pPr>
            <w:r>
              <w:rPr>
                <w:rFonts w:hint="eastAsia" w:ascii="仿宋_GB2312" w:hAnsi="仿宋_GB2312" w:eastAsia="仿宋_GB2312" w:cs="仿宋_GB2312"/>
                <w:b/>
                <w:bCs/>
                <w:color w:val="000000"/>
              </w:rPr>
              <w:t>其他条件</w:t>
            </w:r>
          </w:p>
        </w:tc>
        <w:tc>
          <w:tcPr>
            <w:tcW w:w="829"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仿宋_GB2312" w:eastAsia="仿宋_GB2312" w:cs="Times New Roman"/>
                <w:b/>
                <w:bCs/>
                <w:color w:val="000000"/>
              </w:rPr>
            </w:pPr>
            <w:r>
              <w:rPr>
                <w:rFonts w:hint="eastAsia" w:ascii="仿宋_GB2312" w:hAnsi="仿宋_GB2312" w:eastAsia="仿宋_GB2312" w:cs="仿宋_GB2312"/>
                <w:b/>
                <w:bCs/>
                <w:color w:val="000000"/>
              </w:rPr>
              <w:t>备注</w:t>
            </w:r>
          </w:p>
        </w:tc>
      </w:tr>
      <w:tr>
        <w:tblPrEx>
          <w:tblCellMar>
            <w:top w:w="0" w:type="dxa"/>
            <w:left w:w="108" w:type="dxa"/>
            <w:bottom w:w="0" w:type="dxa"/>
            <w:right w:w="108" w:type="dxa"/>
          </w:tblCellMar>
        </w:tblPrEx>
        <w:trPr>
          <w:trHeight w:val="426" w:hRule="atLeast"/>
        </w:trPr>
        <w:tc>
          <w:tcPr>
            <w:tcW w:w="597" w:type="dxa"/>
            <w:tcBorders>
              <w:top w:val="nil"/>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rPr>
            </w:pPr>
            <w:r>
              <w:rPr>
                <w:rFonts w:ascii="仿宋_GB2312" w:hAnsi="仿宋_GB2312" w:eastAsia="仿宋_GB2312" w:cs="仿宋_GB2312"/>
              </w:rPr>
              <w:t>1</w:t>
            </w:r>
          </w:p>
        </w:tc>
        <w:tc>
          <w:tcPr>
            <w:tcW w:w="1818" w:type="dxa"/>
            <w:tcBorders>
              <w:top w:val="nil"/>
              <w:left w:val="nil"/>
              <w:bottom w:val="single" w:color="auto" w:sz="4" w:space="0"/>
              <w:right w:val="single" w:color="auto" w:sz="4" w:space="0"/>
            </w:tcBorders>
            <w:vAlign w:val="center"/>
          </w:tcPr>
          <w:p>
            <w:pPr>
              <w:widowControl/>
              <w:rPr>
                <w:rFonts w:ascii="仿宋_GB2312" w:hAnsi="仿宋_GB2312" w:eastAsia="仿宋_GB2312" w:cs="Times New Roman"/>
              </w:rPr>
            </w:pPr>
            <w:r>
              <w:rPr>
                <w:rFonts w:hint="eastAsia" w:ascii="仿宋_GB2312" w:hAnsi="仿宋_GB2312" w:eastAsia="仿宋_GB2312" w:cs="仿宋_GB2312"/>
              </w:rPr>
              <w:t>福建省汀州医院</w:t>
            </w:r>
          </w:p>
        </w:tc>
        <w:tc>
          <w:tcPr>
            <w:tcW w:w="1325" w:type="dxa"/>
            <w:gridSpan w:val="3"/>
            <w:tcBorders>
              <w:top w:val="nil"/>
              <w:left w:val="nil"/>
              <w:bottom w:val="single" w:color="auto" w:sz="4" w:space="0"/>
              <w:right w:val="single" w:color="auto" w:sz="4" w:space="0"/>
            </w:tcBorders>
            <w:vAlign w:val="center"/>
          </w:tcPr>
          <w:p>
            <w:pPr>
              <w:widowControl/>
              <w:rPr>
                <w:rFonts w:ascii="仿宋_GB2312" w:hAnsi="仿宋_GB2312" w:eastAsia="仿宋_GB2312" w:cs="Times New Roman"/>
              </w:rPr>
            </w:pPr>
            <w:r>
              <w:rPr>
                <w:rFonts w:hint="eastAsia" w:ascii="仿宋_GB2312" w:hAnsi="仿宋_GB2312" w:eastAsia="仿宋_GB2312" w:cs="仿宋_GB2312"/>
              </w:rPr>
              <w:t>临床医师（一）</w:t>
            </w:r>
          </w:p>
        </w:tc>
        <w:tc>
          <w:tcPr>
            <w:tcW w:w="718"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Times New Roman"/>
              </w:rPr>
            </w:pPr>
            <w:r>
              <w:rPr>
                <w:rFonts w:hint="eastAsia" w:ascii="仿宋_GB2312" w:hAnsi="仿宋_GB2312" w:eastAsia="仿宋_GB2312" w:cs="仿宋_GB2312"/>
              </w:rPr>
              <w:t>财政</w:t>
            </w:r>
            <w:r>
              <w:rPr>
                <w:rFonts w:ascii="仿宋_GB2312" w:hAnsi="仿宋_GB2312" w:eastAsia="仿宋_GB2312" w:cs="Times New Roman"/>
              </w:rPr>
              <w:br w:type="textWrapping"/>
            </w:r>
            <w:r>
              <w:rPr>
                <w:rFonts w:hint="eastAsia" w:ascii="仿宋_GB2312" w:hAnsi="仿宋_GB2312" w:eastAsia="仿宋_GB2312" w:cs="仿宋_GB2312"/>
              </w:rPr>
              <w:t>核补</w:t>
            </w:r>
          </w:p>
        </w:tc>
        <w:tc>
          <w:tcPr>
            <w:tcW w:w="1005"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color w:val="000000"/>
              </w:rPr>
            </w:pPr>
            <w:r>
              <w:rPr>
                <w:rFonts w:ascii="仿宋_GB2312" w:hAnsi="仿宋_GB2312" w:eastAsia="仿宋_GB2312" w:cs="仿宋_GB2312"/>
                <w:color w:val="000000"/>
              </w:rPr>
              <w:t>10</w:t>
            </w:r>
          </w:p>
        </w:tc>
        <w:tc>
          <w:tcPr>
            <w:tcW w:w="905" w:type="dxa"/>
            <w:gridSpan w:val="2"/>
            <w:tcBorders>
              <w:top w:val="nil"/>
              <w:left w:val="nil"/>
              <w:bottom w:val="single" w:color="auto" w:sz="4" w:space="0"/>
              <w:right w:val="single" w:color="auto" w:sz="4" w:space="0"/>
            </w:tcBorders>
            <w:vAlign w:val="center"/>
          </w:tcPr>
          <w:p>
            <w:pPr>
              <w:widowControl/>
              <w:jc w:val="center"/>
              <w:rPr>
                <w:rFonts w:ascii="仿宋_GB2312" w:hAnsi="仿宋_GB2312" w:eastAsia="仿宋_GB2312" w:cs="Times New Roman"/>
                <w:color w:val="000000"/>
              </w:rPr>
            </w:pPr>
            <w:r>
              <w:rPr>
                <w:rFonts w:hint="eastAsia" w:ascii="仿宋_GB2312" w:hAnsi="仿宋_GB2312" w:eastAsia="仿宋_GB2312" w:cs="仿宋_GB2312"/>
                <w:color w:val="000000"/>
              </w:rPr>
              <w:t>本科及以上</w:t>
            </w:r>
          </w:p>
        </w:tc>
        <w:tc>
          <w:tcPr>
            <w:tcW w:w="1035"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Times New Roman"/>
                <w:color w:val="000000"/>
              </w:rPr>
            </w:pPr>
            <w:r>
              <w:rPr>
                <w:rFonts w:hint="eastAsia" w:ascii="仿宋_GB2312" w:hAnsi="仿宋_GB2312" w:eastAsia="仿宋_GB2312" w:cs="仿宋_GB2312"/>
                <w:color w:val="000000"/>
              </w:rPr>
              <w:t>学士或以上</w:t>
            </w:r>
          </w:p>
        </w:tc>
        <w:tc>
          <w:tcPr>
            <w:tcW w:w="1630"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Times New Roman"/>
                <w:color w:val="000000"/>
              </w:rPr>
            </w:pPr>
            <w:r>
              <w:rPr>
                <w:rFonts w:hint="eastAsia" w:ascii="仿宋_GB2312" w:hAnsi="仿宋_GB2312" w:eastAsia="仿宋_GB2312" w:cs="仿宋_GB2312"/>
                <w:color w:val="000000"/>
              </w:rPr>
              <w:t>临床医学</w:t>
            </w:r>
          </w:p>
        </w:tc>
        <w:tc>
          <w:tcPr>
            <w:tcW w:w="737"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Times New Roman"/>
                <w:color w:val="000000"/>
              </w:rPr>
            </w:pPr>
            <w:r>
              <w:rPr>
                <w:rFonts w:hint="eastAsia" w:ascii="仿宋_GB2312" w:hAnsi="仿宋_GB2312" w:eastAsia="仿宋_GB2312" w:cs="仿宋_GB2312"/>
                <w:color w:val="000000"/>
              </w:rPr>
              <w:t>不限</w:t>
            </w:r>
          </w:p>
        </w:tc>
        <w:tc>
          <w:tcPr>
            <w:tcW w:w="1006"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Times New Roman"/>
                <w:color w:val="000000"/>
              </w:rPr>
            </w:pPr>
            <w:r>
              <w:rPr>
                <w:rFonts w:ascii="仿宋_GB2312" w:hAnsi="仿宋_GB2312" w:eastAsia="仿宋_GB2312" w:cs="仿宋_GB2312"/>
                <w:color w:val="000000"/>
              </w:rPr>
              <w:t>30</w:t>
            </w:r>
            <w:r>
              <w:rPr>
                <w:rFonts w:hint="eastAsia" w:ascii="仿宋_GB2312" w:hAnsi="仿宋_GB2312" w:eastAsia="仿宋_GB2312" w:cs="仿宋_GB2312"/>
                <w:color w:val="000000"/>
              </w:rPr>
              <w:t>周岁及以下</w:t>
            </w:r>
          </w:p>
        </w:tc>
        <w:tc>
          <w:tcPr>
            <w:tcW w:w="717"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Times New Roman"/>
                <w:color w:val="000000"/>
              </w:rPr>
            </w:pPr>
            <w:r>
              <w:rPr>
                <w:rFonts w:hint="eastAsia" w:ascii="仿宋_GB2312" w:hAnsi="仿宋_GB2312" w:eastAsia="仿宋_GB2312" w:cs="仿宋_GB2312"/>
                <w:color w:val="000000"/>
              </w:rPr>
              <w:t>全市</w:t>
            </w:r>
          </w:p>
        </w:tc>
        <w:tc>
          <w:tcPr>
            <w:tcW w:w="2585"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Times New Roman"/>
                <w:color w:val="000000"/>
              </w:rPr>
            </w:pPr>
            <w:r>
              <w:rPr>
                <w:rFonts w:ascii="仿宋_GB2312" w:hAnsi="仿宋_GB2312" w:eastAsia="仿宋_GB2312" w:cs="仿宋_GB2312"/>
                <w:color w:val="000000"/>
              </w:rPr>
              <w:t>2022</w:t>
            </w:r>
            <w:r>
              <w:rPr>
                <w:rFonts w:hint="eastAsia" w:ascii="仿宋_GB2312" w:hAnsi="仿宋_GB2312" w:eastAsia="仿宋_GB2312" w:cs="仿宋_GB2312"/>
                <w:color w:val="000000"/>
              </w:rPr>
              <w:t>年应届毕业生</w:t>
            </w:r>
          </w:p>
        </w:tc>
        <w:tc>
          <w:tcPr>
            <w:tcW w:w="829" w:type="dxa"/>
            <w:tcBorders>
              <w:top w:val="nil"/>
              <w:left w:val="nil"/>
              <w:bottom w:val="single" w:color="auto" w:sz="4" w:space="0"/>
              <w:right w:val="single" w:color="auto" w:sz="4" w:space="0"/>
            </w:tcBorders>
            <w:noWrap/>
            <w:vAlign w:val="center"/>
          </w:tcPr>
          <w:p>
            <w:pPr>
              <w:widowControl/>
              <w:jc w:val="center"/>
              <w:rPr>
                <w:rFonts w:ascii="仿宋_GB2312" w:hAnsi="仿宋_GB2312" w:eastAsia="仿宋_GB2312" w:cs="Times New Roman"/>
                <w:color w:val="000000"/>
              </w:rPr>
            </w:pPr>
            <w:r>
              <w:rPr>
                <w:rFonts w:hint="eastAsia" w:ascii="仿宋_GB2312" w:hAnsi="仿宋_GB2312" w:eastAsia="仿宋_GB2312" w:cs="仿宋_GB2312"/>
                <w:color w:val="000000"/>
              </w:rPr>
              <w:t>　</w:t>
            </w:r>
          </w:p>
        </w:tc>
      </w:tr>
      <w:tr>
        <w:tblPrEx>
          <w:tblCellMar>
            <w:top w:w="0" w:type="dxa"/>
            <w:left w:w="108" w:type="dxa"/>
            <w:bottom w:w="0" w:type="dxa"/>
            <w:right w:w="108" w:type="dxa"/>
          </w:tblCellMar>
        </w:tblPrEx>
        <w:trPr>
          <w:trHeight w:val="488" w:hRule="atLeast"/>
        </w:trPr>
        <w:tc>
          <w:tcPr>
            <w:tcW w:w="597" w:type="dxa"/>
            <w:tcBorders>
              <w:top w:val="nil"/>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rPr>
            </w:pPr>
            <w:r>
              <w:rPr>
                <w:rFonts w:ascii="仿宋_GB2312" w:hAnsi="仿宋_GB2312" w:eastAsia="仿宋_GB2312" w:cs="仿宋_GB2312"/>
              </w:rPr>
              <w:t>2</w:t>
            </w:r>
          </w:p>
        </w:tc>
        <w:tc>
          <w:tcPr>
            <w:tcW w:w="1818" w:type="dxa"/>
            <w:tcBorders>
              <w:top w:val="nil"/>
              <w:left w:val="nil"/>
              <w:bottom w:val="single" w:color="auto" w:sz="4" w:space="0"/>
              <w:right w:val="single" w:color="auto" w:sz="4" w:space="0"/>
            </w:tcBorders>
            <w:vAlign w:val="center"/>
          </w:tcPr>
          <w:p>
            <w:pPr>
              <w:widowControl/>
              <w:rPr>
                <w:rFonts w:ascii="仿宋_GB2312" w:hAnsi="仿宋_GB2312" w:eastAsia="仿宋_GB2312" w:cs="Times New Roman"/>
              </w:rPr>
            </w:pPr>
            <w:r>
              <w:rPr>
                <w:rFonts w:hint="eastAsia" w:ascii="仿宋_GB2312" w:hAnsi="仿宋_GB2312" w:eastAsia="仿宋_GB2312" w:cs="仿宋_GB2312"/>
              </w:rPr>
              <w:t>福建省汀州医院</w:t>
            </w:r>
          </w:p>
        </w:tc>
        <w:tc>
          <w:tcPr>
            <w:tcW w:w="1325" w:type="dxa"/>
            <w:gridSpan w:val="3"/>
            <w:tcBorders>
              <w:top w:val="nil"/>
              <w:left w:val="nil"/>
              <w:bottom w:val="single" w:color="auto" w:sz="4" w:space="0"/>
              <w:right w:val="single" w:color="auto" w:sz="4" w:space="0"/>
            </w:tcBorders>
            <w:vAlign w:val="center"/>
          </w:tcPr>
          <w:p>
            <w:pPr>
              <w:widowControl/>
              <w:rPr>
                <w:rFonts w:ascii="仿宋_GB2312" w:hAnsi="仿宋_GB2312" w:eastAsia="仿宋_GB2312" w:cs="Times New Roman"/>
              </w:rPr>
            </w:pPr>
            <w:r>
              <w:rPr>
                <w:rFonts w:hint="eastAsia" w:ascii="仿宋_GB2312" w:hAnsi="仿宋_GB2312" w:eastAsia="仿宋_GB2312" w:cs="仿宋_GB2312"/>
              </w:rPr>
              <w:t>病理科医师</w:t>
            </w:r>
          </w:p>
        </w:tc>
        <w:tc>
          <w:tcPr>
            <w:tcW w:w="718"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Times New Roman"/>
              </w:rPr>
            </w:pPr>
            <w:r>
              <w:rPr>
                <w:rFonts w:hint="eastAsia" w:ascii="仿宋_GB2312" w:hAnsi="仿宋_GB2312" w:eastAsia="仿宋_GB2312" w:cs="仿宋_GB2312"/>
              </w:rPr>
              <w:t>财政</w:t>
            </w:r>
            <w:r>
              <w:rPr>
                <w:rFonts w:ascii="仿宋_GB2312" w:hAnsi="仿宋_GB2312" w:eastAsia="仿宋_GB2312" w:cs="Times New Roman"/>
              </w:rPr>
              <w:br w:type="textWrapping"/>
            </w:r>
            <w:r>
              <w:rPr>
                <w:rFonts w:hint="eastAsia" w:ascii="仿宋_GB2312" w:hAnsi="仿宋_GB2312" w:eastAsia="仿宋_GB2312" w:cs="仿宋_GB2312"/>
              </w:rPr>
              <w:t>核补</w:t>
            </w:r>
          </w:p>
        </w:tc>
        <w:tc>
          <w:tcPr>
            <w:tcW w:w="1005"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color w:val="000000"/>
              </w:rPr>
            </w:pPr>
            <w:r>
              <w:rPr>
                <w:rFonts w:ascii="仿宋_GB2312" w:hAnsi="仿宋_GB2312" w:eastAsia="仿宋_GB2312" w:cs="仿宋_GB2312"/>
                <w:color w:val="000000"/>
              </w:rPr>
              <w:t>1</w:t>
            </w:r>
          </w:p>
        </w:tc>
        <w:tc>
          <w:tcPr>
            <w:tcW w:w="905" w:type="dxa"/>
            <w:gridSpan w:val="2"/>
            <w:tcBorders>
              <w:top w:val="nil"/>
              <w:left w:val="nil"/>
              <w:bottom w:val="single" w:color="auto" w:sz="4" w:space="0"/>
              <w:right w:val="single" w:color="auto" w:sz="4" w:space="0"/>
            </w:tcBorders>
            <w:vAlign w:val="center"/>
          </w:tcPr>
          <w:p>
            <w:pPr>
              <w:widowControl/>
              <w:jc w:val="center"/>
              <w:rPr>
                <w:rFonts w:ascii="仿宋_GB2312" w:hAnsi="仿宋_GB2312" w:eastAsia="仿宋_GB2312" w:cs="Times New Roman"/>
                <w:color w:val="000000"/>
              </w:rPr>
            </w:pPr>
            <w:r>
              <w:rPr>
                <w:rFonts w:hint="eastAsia" w:ascii="仿宋_GB2312" w:hAnsi="仿宋_GB2312" w:eastAsia="仿宋_GB2312" w:cs="仿宋_GB2312"/>
                <w:color w:val="000000"/>
              </w:rPr>
              <w:t>本科及以上</w:t>
            </w:r>
          </w:p>
        </w:tc>
        <w:tc>
          <w:tcPr>
            <w:tcW w:w="1035"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Times New Roman"/>
                <w:color w:val="000000"/>
              </w:rPr>
            </w:pPr>
            <w:r>
              <w:rPr>
                <w:rFonts w:hint="eastAsia" w:ascii="仿宋_GB2312" w:hAnsi="仿宋_GB2312" w:eastAsia="仿宋_GB2312" w:cs="仿宋_GB2312"/>
                <w:color w:val="000000"/>
              </w:rPr>
              <w:t>学士或以上</w:t>
            </w:r>
          </w:p>
        </w:tc>
        <w:tc>
          <w:tcPr>
            <w:tcW w:w="1630"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Times New Roman"/>
                <w:color w:val="000000"/>
              </w:rPr>
            </w:pPr>
            <w:r>
              <w:rPr>
                <w:rFonts w:hint="eastAsia" w:ascii="仿宋_GB2312" w:hAnsi="仿宋_GB2312" w:eastAsia="仿宋_GB2312" w:cs="仿宋_GB2312"/>
                <w:color w:val="000000"/>
              </w:rPr>
              <w:t>临床医学</w:t>
            </w:r>
          </w:p>
        </w:tc>
        <w:tc>
          <w:tcPr>
            <w:tcW w:w="737"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Times New Roman"/>
                <w:color w:val="000000"/>
              </w:rPr>
            </w:pPr>
            <w:r>
              <w:rPr>
                <w:rFonts w:hint="eastAsia" w:ascii="仿宋_GB2312" w:hAnsi="仿宋_GB2312" w:eastAsia="仿宋_GB2312" w:cs="仿宋_GB2312"/>
                <w:color w:val="000000"/>
              </w:rPr>
              <w:t>不限</w:t>
            </w:r>
          </w:p>
        </w:tc>
        <w:tc>
          <w:tcPr>
            <w:tcW w:w="1006"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Times New Roman"/>
                <w:color w:val="000000"/>
              </w:rPr>
            </w:pPr>
            <w:r>
              <w:rPr>
                <w:rFonts w:ascii="仿宋_GB2312" w:hAnsi="仿宋_GB2312" w:eastAsia="仿宋_GB2312" w:cs="仿宋_GB2312"/>
                <w:color w:val="000000"/>
              </w:rPr>
              <w:t>30</w:t>
            </w:r>
            <w:r>
              <w:rPr>
                <w:rFonts w:hint="eastAsia" w:ascii="仿宋_GB2312" w:hAnsi="仿宋_GB2312" w:eastAsia="仿宋_GB2312" w:cs="仿宋_GB2312"/>
                <w:color w:val="000000"/>
              </w:rPr>
              <w:t>周岁及以下</w:t>
            </w:r>
          </w:p>
        </w:tc>
        <w:tc>
          <w:tcPr>
            <w:tcW w:w="717"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Times New Roman"/>
                <w:color w:val="000000"/>
              </w:rPr>
            </w:pPr>
            <w:r>
              <w:rPr>
                <w:rFonts w:hint="eastAsia" w:ascii="仿宋_GB2312" w:hAnsi="仿宋_GB2312" w:eastAsia="仿宋_GB2312" w:cs="仿宋_GB2312"/>
                <w:color w:val="000000"/>
              </w:rPr>
              <w:t>全市</w:t>
            </w:r>
          </w:p>
        </w:tc>
        <w:tc>
          <w:tcPr>
            <w:tcW w:w="2585"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Times New Roman"/>
                <w:color w:val="000000"/>
              </w:rPr>
            </w:pPr>
            <w:r>
              <w:rPr>
                <w:rFonts w:ascii="仿宋_GB2312" w:hAnsi="仿宋_GB2312" w:eastAsia="仿宋_GB2312" w:cs="仿宋_GB2312"/>
                <w:color w:val="000000"/>
              </w:rPr>
              <w:t>2022</w:t>
            </w:r>
            <w:r>
              <w:rPr>
                <w:rFonts w:hint="eastAsia" w:ascii="仿宋_GB2312" w:hAnsi="仿宋_GB2312" w:eastAsia="仿宋_GB2312" w:cs="仿宋_GB2312"/>
                <w:color w:val="000000"/>
              </w:rPr>
              <w:t>年应届毕业生</w:t>
            </w:r>
          </w:p>
        </w:tc>
        <w:tc>
          <w:tcPr>
            <w:tcW w:w="829" w:type="dxa"/>
            <w:tcBorders>
              <w:top w:val="nil"/>
              <w:left w:val="nil"/>
              <w:bottom w:val="single" w:color="auto" w:sz="4" w:space="0"/>
              <w:right w:val="single" w:color="auto" w:sz="4" w:space="0"/>
            </w:tcBorders>
            <w:noWrap/>
            <w:vAlign w:val="center"/>
          </w:tcPr>
          <w:p>
            <w:pPr>
              <w:widowControl/>
              <w:jc w:val="center"/>
              <w:rPr>
                <w:rFonts w:ascii="仿宋_GB2312" w:hAnsi="仿宋_GB2312" w:eastAsia="仿宋_GB2312" w:cs="Times New Roman"/>
                <w:color w:val="000000"/>
              </w:rPr>
            </w:pPr>
            <w:r>
              <w:rPr>
                <w:rFonts w:hint="eastAsia" w:ascii="仿宋_GB2312" w:hAnsi="仿宋_GB2312" w:eastAsia="仿宋_GB2312" w:cs="仿宋_GB2312"/>
                <w:color w:val="000000"/>
              </w:rPr>
              <w:t>　</w:t>
            </w:r>
          </w:p>
        </w:tc>
      </w:tr>
      <w:tr>
        <w:tblPrEx>
          <w:tblCellMar>
            <w:top w:w="0" w:type="dxa"/>
            <w:left w:w="108" w:type="dxa"/>
            <w:bottom w:w="0" w:type="dxa"/>
            <w:right w:w="108" w:type="dxa"/>
          </w:tblCellMar>
        </w:tblPrEx>
        <w:trPr>
          <w:trHeight w:val="429" w:hRule="atLeast"/>
        </w:trPr>
        <w:tc>
          <w:tcPr>
            <w:tcW w:w="597" w:type="dxa"/>
            <w:tcBorders>
              <w:top w:val="nil"/>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rPr>
            </w:pPr>
            <w:r>
              <w:rPr>
                <w:rFonts w:ascii="仿宋_GB2312" w:hAnsi="仿宋_GB2312" w:eastAsia="仿宋_GB2312" w:cs="仿宋_GB2312"/>
              </w:rPr>
              <w:t>3</w:t>
            </w:r>
          </w:p>
        </w:tc>
        <w:tc>
          <w:tcPr>
            <w:tcW w:w="1818" w:type="dxa"/>
            <w:tcBorders>
              <w:top w:val="nil"/>
              <w:left w:val="nil"/>
              <w:bottom w:val="single" w:color="auto" w:sz="4" w:space="0"/>
              <w:right w:val="single" w:color="auto" w:sz="4" w:space="0"/>
            </w:tcBorders>
            <w:vAlign w:val="center"/>
          </w:tcPr>
          <w:p>
            <w:pPr>
              <w:widowControl/>
              <w:rPr>
                <w:rFonts w:ascii="仿宋_GB2312" w:hAnsi="仿宋_GB2312" w:eastAsia="仿宋_GB2312" w:cs="Times New Roman"/>
              </w:rPr>
            </w:pPr>
            <w:r>
              <w:rPr>
                <w:rFonts w:hint="eastAsia" w:ascii="仿宋_GB2312" w:hAnsi="仿宋_GB2312" w:eastAsia="仿宋_GB2312" w:cs="仿宋_GB2312"/>
              </w:rPr>
              <w:t>福建省汀州医院</w:t>
            </w:r>
          </w:p>
        </w:tc>
        <w:tc>
          <w:tcPr>
            <w:tcW w:w="1325" w:type="dxa"/>
            <w:gridSpan w:val="3"/>
            <w:tcBorders>
              <w:top w:val="nil"/>
              <w:left w:val="nil"/>
              <w:bottom w:val="single" w:color="auto" w:sz="4" w:space="0"/>
              <w:right w:val="single" w:color="auto" w:sz="4" w:space="0"/>
            </w:tcBorders>
            <w:vAlign w:val="center"/>
          </w:tcPr>
          <w:p>
            <w:pPr>
              <w:widowControl/>
              <w:rPr>
                <w:rFonts w:ascii="仿宋_GB2312" w:hAnsi="仿宋_GB2312" w:eastAsia="仿宋_GB2312" w:cs="Times New Roman"/>
              </w:rPr>
            </w:pPr>
            <w:r>
              <w:rPr>
                <w:rFonts w:hint="eastAsia" w:ascii="仿宋_GB2312" w:hAnsi="仿宋_GB2312" w:eastAsia="仿宋_GB2312" w:cs="仿宋_GB2312"/>
              </w:rPr>
              <w:t>口腔科医师</w:t>
            </w:r>
          </w:p>
        </w:tc>
        <w:tc>
          <w:tcPr>
            <w:tcW w:w="718"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Times New Roman"/>
              </w:rPr>
            </w:pPr>
            <w:r>
              <w:rPr>
                <w:rFonts w:hint="eastAsia" w:ascii="仿宋_GB2312" w:hAnsi="仿宋_GB2312" w:eastAsia="仿宋_GB2312" w:cs="仿宋_GB2312"/>
              </w:rPr>
              <w:t>财政</w:t>
            </w:r>
            <w:r>
              <w:rPr>
                <w:rFonts w:ascii="仿宋_GB2312" w:hAnsi="仿宋_GB2312" w:eastAsia="仿宋_GB2312" w:cs="Times New Roman"/>
              </w:rPr>
              <w:br w:type="textWrapping"/>
            </w:r>
            <w:r>
              <w:rPr>
                <w:rFonts w:hint="eastAsia" w:ascii="仿宋_GB2312" w:hAnsi="仿宋_GB2312" w:eastAsia="仿宋_GB2312" w:cs="仿宋_GB2312"/>
              </w:rPr>
              <w:t>核补</w:t>
            </w:r>
          </w:p>
        </w:tc>
        <w:tc>
          <w:tcPr>
            <w:tcW w:w="1005"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color w:val="000000"/>
              </w:rPr>
            </w:pPr>
            <w:r>
              <w:rPr>
                <w:rFonts w:ascii="仿宋_GB2312" w:hAnsi="仿宋_GB2312" w:eastAsia="仿宋_GB2312" w:cs="仿宋_GB2312"/>
                <w:color w:val="000000"/>
              </w:rPr>
              <w:t>1</w:t>
            </w:r>
          </w:p>
        </w:tc>
        <w:tc>
          <w:tcPr>
            <w:tcW w:w="905" w:type="dxa"/>
            <w:gridSpan w:val="2"/>
            <w:tcBorders>
              <w:top w:val="nil"/>
              <w:left w:val="nil"/>
              <w:bottom w:val="single" w:color="auto" w:sz="4" w:space="0"/>
              <w:right w:val="single" w:color="auto" w:sz="4" w:space="0"/>
            </w:tcBorders>
            <w:vAlign w:val="center"/>
          </w:tcPr>
          <w:p>
            <w:pPr>
              <w:widowControl/>
              <w:jc w:val="center"/>
              <w:rPr>
                <w:rFonts w:ascii="仿宋_GB2312" w:hAnsi="仿宋_GB2312" w:eastAsia="仿宋_GB2312" w:cs="Times New Roman"/>
                <w:color w:val="000000"/>
              </w:rPr>
            </w:pPr>
            <w:r>
              <w:rPr>
                <w:rFonts w:hint="eastAsia" w:ascii="仿宋_GB2312" w:hAnsi="仿宋_GB2312" w:eastAsia="仿宋_GB2312" w:cs="仿宋_GB2312"/>
                <w:color w:val="000000"/>
              </w:rPr>
              <w:t>本科及以上</w:t>
            </w:r>
          </w:p>
        </w:tc>
        <w:tc>
          <w:tcPr>
            <w:tcW w:w="1035"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Times New Roman"/>
                <w:color w:val="000000"/>
              </w:rPr>
            </w:pPr>
            <w:r>
              <w:rPr>
                <w:rFonts w:hint="eastAsia" w:ascii="仿宋_GB2312" w:hAnsi="仿宋_GB2312" w:eastAsia="仿宋_GB2312" w:cs="仿宋_GB2312"/>
                <w:color w:val="000000"/>
              </w:rPr>
              <w:t>学士或以上</w:t>
            </w:r>
          </w:p>
        </w:tc>
        <w:tc>
          <w:tcPr>
            <w:tcW w:w="1630"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Times New Roman"/>
                <w:color w:val="000000"/>
              </w:rPr>
            </w:pPr>
            <w:r>
              <w:rPr>
                <w:rFonts w:hint="eastAsia" w:ascii="仿宋_GB2312" w:hAnsi="仿宋_GB2312" w:eastAsia="仿宋_GB2312" w:cs="仿宋_GB2312"/>
                <w:color w:val="000000"/>
              </w:rPr>
              <w:t>口腔医学</w:t>
            </w:r>
          </w:p>
        </w:tc>
        <w:tc>
          <w:tcPr>
            <w:tcW w:w="737"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Times New Roman"/>
                <w:color w:val="000000"/>
              </w:rPr>
            </w:pPr>
            <w:r>
              <w:rPr>
                <w:rFonts w:hint="eastAsia" w:ascii="仿宋_GB2312" w:hAnsi="仿宋_GB2312" w:eastAsia="仿宋_GB2312" w:cs="仿宋_GB2312"/>
                <w:color w:val="000000"/>
              </w:rPr>
              <w:t>不限</w:t>
            </w:r>
          </w:p>
        </w:tc>
        <w:tc>
          <w:tcPr>
            <w:tcW w:w="1006"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Times New Roman"/>
                <w:color w:val="000000"/>
              </w:rPr>
            </w:pPr>
            <w:r>
              <w:rPr>
                <w:rFonts w:ascii="仿宋_GB2312" w:hAnsi="仿宋_GB2312" w:eastAsia="仿宋_GB2312" w:cs="仿宋_GB2312"/>
                <w:color w:val="000000"/>
              </w:rPr>
              <w:t>30</w:t>
            </w:r>
            <w:r>
              <w:rPr>
                <w:rFonts w:hint="eastAsia" w:ascii="仿宋_GB2312" w:hAnsi="仿宋_GB2312" w:eastAsia="仿宋_GB2312" w:cs="仿宋_GB2312"/>
                <w:color w:val="000000"/>
              </w:rPr>
              <w:t>周岁及以下</w:t>
            </w:r>
          </w:p>
        </w:tc>
        <w:tc>
          <w:tcPr>
            <w:tcW w:w="717"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Times New Roman"/>
                <w:color w:val="000000"/>
              </w:rPr>
            </w:pPr>
            <w:r>
              <w:rPr>
                <w:rFonts w:hint="eastAsia" w:ascii="仿宋_GB2312" w:hAnsi="仿宋_GB2312" w:eastAsia="仿宋_GB2312" w:cs="仿宋_GB2312"/>
                <w:color w:val="000000"/>
              </w:rPr>
              <w:t>全市</w:t>
            </w:r>
          </w:p>
        </w:tc>
        <w:tc>
          <w:tcPr>
            <w:tcW w:w="2585"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Times New Roman"/>
                <w:color w:val="000000"/>
              </w:rPr>
            </w:pPr>
            <w:r>
              <w:rPr>
                <w:rFonts w:ascii="仿宋_GB2312" w:hAnsi="仿宋_GB2312" w:eastAsia="仿宋_GB2312" w:cs="仿宋_GB2312"/>
                <w:color w:val="000000"/>
              </w:rPr>
              <w:t>2022</w:t>
            </w:r>
            <w:r>
              <w:rPr>
                <w:rFonts w:hint="eastAsia" w:ascii="仿宋_GB2312" w:hAnsi="仿宋_GB2312" w:eastAsia="仿宋_GB2312" w:cs="仿宋_GB2312"/>
                <w:color w:val="000000"/>
              </w:rPr>
              <w:t>年应届毕业生</w:t>
            </w:r>
          </w:p>
        </w:tc>
        <w:tc>
          <w:tcPr>
            <w:tcW w:w="829" w:type="dxa"/>
            <w:tcBorders>
              <w:top w:val="nil"/>
              <w:left w:val="nil"/>
              <w:bottom w:val="single" w:color="auto" w:sz="4" w:space="0"/>
              <w:right w:val="single" w:color="auto" w:sz="4" w:space="0"/>
            </w:tcBorders>
            <w:noWrap/>
            <w:vAlign w:val="center"/>
          </w:tcPr>
          <w:p>
            <w:pPr>
              <w:widowControl/>
              <w:jc w:val="center"/>
              <w:rPr>
                <w:rFonts w:ascii="仿宋_GB2312" w:hAnsi="仿宋_GB2312" w:eastAsia="仿宋_GB2312" w:cs="Times New Roman"/>
                <w:color w:val="000000"/>
              </w:rPr>
            </w:pPr>
            <w:r>
              <w:rPr>
                <w:rFonts w:hint="eastAsia" w:ascii="仿宋_GB2312" w:hAnsi="仿宋_GB2312" w:eastAsia="仿宋_GB2312" w:cs="仿宋_GB2312"/>
                <w:color w:val="000000"/>
              </w:rPr>
              <w:t>　</w:t>
            </w:r>
          </w:p>
        </w:tc>
      </w:tr>
      <w:tr>
        <w:tblPrEx>
          <w:tblCellMar>
            <w:top w:w="0" w:type="dxa"/>
            <w:left w:w="108" w:type="dxa"/>
            <w:bottom w:w="0" w:type="dxa"/>
            <w:right w:w="108" w:type="dxa"/>
          </w:tblCellMar>
        </w:tblPrEx>
        <w:trPr>
          <w:trHeight w:val="491" w:hRule="atLeast"/>
        </w:trPr>
        <w:tc>
          <w:tcPr>
            <w:tcW w:w="597" w:type="dxa"/>
            <w:tcBorders>
              <w:top w:val="nil"/>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rPr>
            </w:pPr>
            <w:r>
              <w:rPr>
                <w:rFonts w:ascii="仿宋_GB2312" w:hAnsi="仿宋_GB2312" w:eastAsia="仿宋_GB2312" w:cs="仿宋_GB2312"/>
              </w:rPr>
              <w:t>4</w:t>
            </w:r>
          </w:p>
        </w:tc>
        <w:tc>
          <w:tcPr>
            <w:tcW w:w="1818" w:type="dxa"/>
            <w:tcBorders>
              <w:top w:val="nil"/>
              <w:left w:val="nil"/>
              <w:bottom w:val="single" w:color="auto" w:sz="4" w:space="0"/>
              <w:right w:val="single" w:color="auto" w:sz="4" w:space="0"/>
            </w:tcBorders>
            <w:vAlign w:val="center"/>
          </w:tcPr>
          <w:p>
            <w:pPr>
              <w:widowControl/>
              <w:rPr>
                <w:rFonts w:ascii="仿宋_GB2312" w:hAnsi="仿宋_GB2312" w:eastAsia="仿宋_GB2312" w:cs="Times New Roman"/>
              </w:rPr>
            </w:pPr>
            <w:r>
              <w:rPr>
                <w:rFonts w:hint="eastAsia" w:ascii="仿宋_GB2312" w:hAnsi="仿宋_GB2312" w:eastAsia="仿宋_GB2312" w:cs="仿宋_GB2312"/>
              </w:rPr>
              <w:t>长汀县妇幼保健院</w:t>
            </w:r>
          </w:p>
        </w:tc>
        <w:tc>
          <w:tcPr>
            <w:tcW w:w="1325" w:type="dxa"/>
            <w:gridSpan w:val="3"/>
            <w:tcBorders>
              <w:top w:val="nil"/>
              <w:left w:val="nil"/>
              <w:bottom w:val="single" w:color="auto" w:sz="4" w:space="0"/>
              <w:right w:val="single" w:color="auto" w:sz="4" w:space="0"/>
            </w:tcBorders>
            <w:vAlign w:val="center"/>
          </w:tcPr>
          <w:p>
            <w:pPr>
              <w:widowControl/>
              <w:rPr>
                <w:rFonts w:ascii="仿宋_GB2312" w:hAnsi="仿宋_GB2312" w:eastAsia="仿宋_GB2312" w:cs="Times New Roman"/>
              </w:rPr>
            </w:pPr>
            <w:r>
              <w:rPr>
                <w:rFonts w:hint="eastAsia" w:ascii="仿宋_GB2312" w:hAnsi="仿宋_GB2312" w:eastAsia="仿宋_GB2312" w:cs="仿宋_GB2312"/>
              </w:rPr>
              <w:t>超声科医师</w:t>
            </w:r>
          </w:p>
        </w:tc>
        <w:tc>
          <w:tcPr>
            <w:tcW w:w="718"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Times New Roman"/>
              </w:rPr>
            </w:pPr>
            <w:r>
              <w:rPr>
                <w:rFonts w:hint="eastAsia" w:ascii="仿宋_GB2312" w:hAnsi="仿宋_GB2312" w:eastAsia="仿宋_GB2312" w:cs="仿宋_GB2312"/>
              </w:rPr>
              <w:t>财政</w:t>
            </w:r>
            <w:r>
              <w:rPr>
                <w:rFonts w:ascii="仿宋_GB2312" w:hAnsi="仿宋_GB2312" w:eastAsia="仿宋_GB2312" w:cs="Times New Roman"/>
              </w:rPr>
              <w:br w:type="textWrapping"/>
            </w:r>
            <w:r>
              <w:rPr>
                <w:rFonts w:hint="eastAsia" w:ascii="仿宋_GB2312" w:hAnsi="仿宋_GB2312" w:eastAsia="仿宋_GB2312" w:cs="仿宋_GB2312"/>
              </w:rPr>
              <w:t>核补</w:t>
            </w:r>
          </w:p>
        </w:tc>
        <w:tc>
          <w:tcPr>
            <w:tcW w:w="1005"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color w:val="000000"/>
              </w:rPr>
            </w:pPr>
            <w:r>
              <w:rPr>
                <w:rFonts w:ascii="仿宋_GB2312" w:hAnsi="仿宋_GB2312" w:eastAsia="仿宋_GB2312" w:cs="仿宋_GB2312"/>
                <w:color w:val="000000"/>
              </w:rPr>
              <w:t>1</w:t>
            </w:r>
          </w:p>
        </w:tc>
        <w:tc>
          <w:tcPr>
            <w:tcW w:w="905" w:type="dxa"/>
            <w:gridSpan w:val="2"/>
            <w:tcBorders>
              <w:top w:val="nil"/>
              <w:left w:val="nil"/>
              <w:bottom w:val="single" w:color="auto" w:sz="4" w:space="0"/>
              <w:right w:val="single" w:color="auto" w:sz="4" w:space="0"/>
            </w:tcBorders>
            <w:vAlign w:val="center"/>
          </w:tcPr>
          <w:p>
            <w:pPr>
              <w:widowControl/>
              <w:jc w:val="center"/>
              <w:rPr>
                <w:rFonts w:ascii="仿宋_GB2312" w:hAnsi="仿宋_GB2312" w:eastAsia="仿宋_GB2312" w:cs="Times New Roman"/>
                <w:color w:val="000000"/>
              </w:rPr>
            </w:pPr>
            <w:r>
              <w:rPr>
                <w:rFonts w:hint="eastAsia" w:ascii="仿宋_GB2312" w:hAnsi="仿宋_GB2312" w:eastAsia="仿宋_GB2312" w:cs="仿宋_GB2312"/>
                <w:color w:val="000000"/>
              </w:rPr>
              <w:t>本科及以上</w:t>
            </w:r>
          </w:p>
        </w:tc>
        <w:tc>
          <w:tcPr>
            <w:tcW w:w="1035"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Times New Roman"/>
                <w:color w:val="000000"/>
              </w:rPr>
            </w:pPr>
            <w:r>
              <w:rPr>
                <w:rFonts w:hint="eastAsia" w:ascii="仿宋_GB2312" w:hAnsi="仿宋_GB2312" w:eastAsia="仿宋_GB2312" w:cs="仿宋_GB2312"/>
                <w:color w:val="000000"/>
              </w:rPr>
              <w:t>学士或以上</w:t>
            </w:r>
          </w:p>
        </w:tc>
        <w:tc>
          <w:tcPr>
            <w:tcW w:w="1630"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Times New Roman"/>
                <w:color w:val="000000"/>
              </w:rPr>
            </w:pPr>
            <w:r>
              <w:rPr>
                <w:rFonts w:hint="eastAsia" w:ascii="仿宋_GB2312" w:hAnsi="仿宋_GB2312" w:eastAsia="仿宋_GB2312" w:cs="仿宋_GB2312"/>
                <w:color w:val="000000"/>
              </w:rPr>
              <w:t>医学影像学（五年制）</w:t>
            </w:r>
          </w:p>
        </w:tc>
        <w:tc>
          <w:tcPr>
            <w:tcW w:w="737"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Times New Roman"/>
                <w:color w:val="000000"/>
              </w:rPr>
            </w:pPr>
            <w:r>
              <w:rPr>
                <w:rFonts w:hint="eastAsia" w:ascii="仿宋_GB2312" w:hAnsi="仿宋_GB2312" w:eastAsia="仿宋_GB2312" w:cs="仿宋_GB2312"/>
                <w:color w:val="000000"/>
              </w:rPr>
              <w:t>不限</w:t>
            </w:r>
          </w:p>
        </w:tc>
        <w:tc>
          <w:tcPr>
            <w:tcW w:w="1006"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Times New Roman"/>
                <w:color w:val="000000"/>
              </w:rPr>
            </w:pPr>
            <w:r>
              <w:rPr>
                <w:rFonts w:ascii="仿宋_GB2312" w:hAnsi="仿宋_GB2312" w:eastAsia="仿宋_GB2312" w:cs="仿宋_GB2312"/>
                <w:color w:val="000000"/>
              </w:rPr>
              <w:t>30</w:t>
            </w:r>
            <w:r>
              <w:rPr>
                <w:rFonts w:hint="eastAsia" w:ascii="仿宋_GB2312" w:hAnsi="仿宋_GB2312" w:eastAsia="仿宋_GB2312" w:cs="仿宋_GB2312"/>
                <w:color w:val="000000"/>
              </w:rPr>
              <w:t>周岁及以下</w:t>
            </w:r>
          </w:p>
        </w:tc>
        <w:tc>
          <w:tcPr>
            <w:tcW w:w="717"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Times New Roman"/>
                <w:color w:val="000000"/>
              </w:rPr>
            </w:pPr>
            <w:r>
              <w:rPr>
                <w:rFonts w:hint="eastAsia" w:ascii="仿宋_GB2312" w:hAnsi="仿宋_GB2312" w:eastAsia="仿宋_GB2312" w:cs="仿宋_GB2312"/>
                <w:color w:val="000000"/>
              </w:rPr>
              <w:t>全市</w:t>
            </w:r>
          </w:p>
        </w:tc>
        <w:tc>
          <w:tcPr>
            <w:tcW w:w="2585"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Times New Roman"/>
                <w:color w:val="000000"/>
              </w:rPr>
            </w:pPr>
            <w:r>
              <w:rPr>
                <w:rFonts w:ascii="仿宋_GB2312" w:hAnsi="仿宋_GB2312" w:eastAsia="仿宋_GB2312" w:cs="仿宋_GB2312"/>
                <w:color w:val="000000"/>
              </w:rPr>
              <w:t>2022</w:t>
            </w:r>
            <w:r>
              <w:rPr>
                <w:rFonts w:hint="eastAsia" w:ascii="仿宋_GB2312" w:hAnsi="仿宋_GB2312" w:eastAsia="仿宋_GB2312" w:cs="仿宋_GB2312"/>
                <w:color w:val="000000"/>
              </w:rPr>
              <w:t>年应届毕业生</w:t>
            </w:r>
          </w:p>
        </w:tc>
        <w:tc>
          <w:tcPr>
            <w:tcW w:w="829" w:type="dxa"/>
            <w:tcBorders>
              <w:top w:val="nil"/>
              <w:left w:val="nil"/>
              <w:bottom w:val="single" w:color="auto" w:sz="4" w:space="0"/>
              <w:right w:val="single" w:color="auto" w:sz="4" w:space="0"/>
            </w:tcBorders>
            <w:noWrap/>
            <w:vAlign w:val="center"/>
          </w:tcPr>
          <w:p>
            <w:pPr>
              <w:widowControl/>
              <w:jc w:val="center"/>
              <w:rPr>
                <w:rFonts w:ascii="仿宋_GB2312" w:hAnsi="仿宋_GB2312" w:eastAsia="仿宋_GB2312" w:cs="Times New Roman"/>
                <w:color w:val="000000"/>
              </w:rPr>
            </w:pPr>
            <w:r>
              <w:rPr>
                <w:rFonts w:hint="eastAsia" w:ascii="仿宋_GB2312" w:hAnsi="仿宋_GB2312" w:eastAsia="仿宋_GB2312" w:cs="仿宋_GB2312"/>
                <w:color w:val="000000"/>
              </w:rPr>
              <w:t>　</w:t>
            </w:r>
          </w:p>
        </w:tc>
      </w:tr>
      <w:tr>
        <w:tblPrEx>
          <w:tblCellMar>
            <w:top w:w="0" w:type="dxa"/>
            <w:left w:w="108" w:type="dxa"/>
            <w:bottom w:w="0" w:type="dxa"/>
            <w:right w:w="108" w:type="dxa"/>
          </w:tblCellMar>
        </w:tblPrEx>
        <w:trPr>
          <w:trHeight w:val="540" w:hRule="atLeast"/>
        </w:trPr>
        <w:tc>
          <w:tcPr>
            <w:tcW w:w="597" w:type="dxa"/>
            <w:tcBorders>
              <w:top w:val="nil"/>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rPr>
            </w:pPr>
            <w:r>
              <w:rPr>
                <w:rFonts w:ascii="仿宋_GB2312" w:hAnsi="仿宋_GB2312" w:eastAsia="仿宋_GB2312" w:cs="仿宋_GB2312"/>
              </w:rPr>
              <w:t>5</w:t>
            </w:r>
          </w:p>
        </w:tc>
        <w:tc>
          <w:tcPr>
            <w:tcW w:w="1818" w:type="dxa"/>
            <w:tcBorders>
              <w:top w:val="nil"/>
              <w:left w:val="nil"/>
              <w:bottom w:val="single" w:color="auto" w:sz="4" w:space="0"/>
              <w:right w:val="single" w:color="auto" w:sz="4" w:space="0"/>
            </w:tcBorders>
            <w:vAlign w:val="center"/>
          </w:tcPr>
          <w:p>
            <w:pPr>
              <w:widowControl/>
              <w:rPr>
                <w:rFonts w:ascii="仿宋_GB2312" w:hAnsi="仿宋_GB2312" w:eastAsia="仿宋_GB2312" w:cs="Times New Roman"/>
              </w:rPr>
            </w:pPr>
            <w:r>
              <w:rPr>
                <w:rFonts w:hint="eastAsia" w:ascii="仿宋_GB2312" w:hAnsi="仿宋_GB2312" w:eastAsia="仿宋_GB2312" w:cs="仿宋_GB2312"/>
              </w:rPr>
              <w:t>长汀县妇幼保健院</w:t>
            </w:r>
          </w:p>
        </w:tc>
        <w:tc>
          <w:tcPr>
            <w:tcW w:w="1325" w:type="dxa"/>
            <w:gridSpan w:val="3"/>
            <w:tcBorders>
              <w:top w:val="nil"/>
              <w:left w:val="nil"/>
              <w:bottom w:val="single" w:color="auto" w:sz="4" w:space="0"/>
              <w:right w:val="single" w:color="auto" w:sz="4" w:space="0"/>
            </w:tcBorders>
            <w:vAlign w:val="center"/>
          </w:tcPr>
          <w:p>
            <w:pPr>
              <w:widowControl/>
              <w:rPr>
                <w:rFonts w:ascii="仿宋_GB2312" w:hAnsi="仿宋_GB2312" w:eastAsia="仿宋_GB2312" w:cs="Times New Roman"/>
              </w:rPr>
            </w:pPr>
            <w:r>
              <w:rPr>
                <w:rFonts w:hint="eastAsia" w:ascii="仿宋_GB2312" w:hAnsi="仿宋_GB2312" w:eastAsia="仿宋_GB2312" w:cs="仿宋_GB2312"/>
              </w:rPr>
              <w:t>麻醉科医师</w:t>
            </w:r>
          </w:p>
        </w:tc>
        <w:tc>
          <w:tcPr>
            <w:tcW w:w="718"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Times New Roman"/>
              </w:rPr>
            </w:pPr>
            <w:r>
              <w:rPr>
                <w:rFonts w:hint="eastAsia" w:ascii="仿宋_GB2312" w:hAnsi="仿宋_GB2312" w:eastAsia="仿宋_GB2312" w:cs="仿宋_GB2312"/>
              </w:rPr>
              <w:t>财政</w:t>
            </w:r>
            <w:r>
              <w:rPr>
                <w:rFonts w:ascii="仿宋_GB2312" w:hAnsi="仿宋_GB2312" w:eastAsia="仿宋_GB2312" w:cs="Times New Roman"/>
              </w:rPr>
              <w:br w:type="textWrapping"/>
            </w:r>
            <w:r>
              <w:rPr>
                <w:rFonts w:hint="eastAsia" w:ascii="仿宋_GB2312" w:hAnsi="仿宋_GB2312" w:eastAsia="仿宋_GB2312" w:cs="仿宋_GB2312"/>
              </w:rPr>
              <w:t>核补</w:t>
            </w:r>
          </w:p>
        </w:tc>
        <w:tc>
          <w:tcPr>
            <w:tcW w:w="1005"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color w:val="000000"/>
              </w:rPr>
            </w:pPr>
            <w:r>
              <w:rPr>
                <w:rFonts w:ascii="仿宋_GB2312" w:hAnsi="仿宋_GB2312" w:eastAsia="仿宋_GB2312" w:cs="仿宋_GB2312"/>
                <w:color w:val="000000"/>
              </w:rPr>
              <w:t>1</w:t>
            </w:r>
          </w:p>
        </w:tc>
        <w:tc>
          <w:tcPr>
            <w:tcW w:w="905" w:type="dxa"/>
            <w:gridSpan w:val="2"/>
            <w:tcBorders>
              <w:top w:val="nil"/>
              <w:left w:val="nil"/>
              <w:bottom w:val="single" w:color="auto" w:sz="4" w:space="0"/>
              <w:right w:val="single" w:color="auto" w:sz="4" w:space="0"/>
            </w:tcBorders>
            <w:vAlign w:val="center"/>
          </w:tcPr>
          <w:p>
            <w:pPr>
              <w:widowControl/>
              <w:jc w:val="center"/>
              <w:rPr>
                <w:rFonts w:ascii="仿宋_GB2312" w:hAnsi="仿宋_GB2312" w:eastAsia="仿宋_GB2312" w:cs="Times New Roman"/>
                <w:color w:val="000000"/>
              </w:rPr>
            </w:pPr>
            <w:r>
              <w:rPr>
                <w:rFonts w:hint="eastAsia" w:ascii="仿宋_GB2312" w:hAnsi="仿宋_GB2312" w:eastAsia="仿宋_GB2312" w:cs="仿宋_GB2312"/>
                <w:color w:val="000000"/>
              </w:rPr>
              <w:t>本科及以上</w:t>
            </w:r>
          </w:p>
        </w:tc>
        <w:tc>
          <w:tcPr>
            <w:tcW w:w="1035"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Times New Roman"/>
                <w:color w:val="000000"/>
              </w:rPr>
            </w:pPr>
            <w:r>
              <w:rPr>
                <w:rFonts w:hint="eastAsia" w:ascii="仿宋_GB2312" w:hAnsi="仿宋_GB2312" w:eastAsia="仿宋_GB2312" w:cs="仿宋_GB2312"/>
                <w:color w:val="000000"/>
              </w:rPr>
              <w:t>学士或以上</w:t>
            </w:r>
          </w:p>
        </w:tc>
        <w:tc>
          <w:tcPr>
            <w:tcW w:w="1630"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Times New Roman"/>
                <w:color w:val="000000"/>
              </w:rPr>
            </w:pPr>
            <w:r>
              <w:rPr>
                <w:rFonts w:hint="eastAsia" w:ascii="仿宋_GB2312" w:hAnsi="仿宋_GB2312" w:eastAsia="仿宋_GB2312" w:cs="仿宋_GB2312"/>
                <w:color w:val="000000"/>
              </w:rPr>
              <w:t>麻醉学</w:t>
            </w:r>
          </w:p>
        </w:tc>
        <w:tc>
          <w:tcPr>
            <w:tcW w:w="737"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Times New Roman"/>
                <w:color w:val="000000"/>
              </w:rPr>
            </w:pPr>
            <w:r>
              <w:rPr>
                <w:rFonts w:hint="eastAsia" w:ascii="仿宋_GB2312" w:hAnsi="仿宋_GB2312" w:eastAsia="仿宋_GB2312" w:cs="仿宋_GB2312"/>
                <w:color w:val="000000"/>
              </w:rPr>
              <w:t>不限</w:t>
            </w:r>
          </w:p>
        </w:tc>
        <w:tc>
          <w:tcPr>
            <w:tcW w:w="1006"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Times New Roman"/>
                <w:color w:val="000000"/>
              </w:rPr>
            </w:pPr>
            <w:r>
              <w:rPr>
                <w:rFonts w:ascii="仿宋_GB2312" w:hAnsi="仿宋_GB2312" w:eastAsia="仿宋_GB2312" w:cs="仿宋_GB2312"/>
                <w:color w:val="000000"/>
              </w:rPr>
              <w:t>30</w:t>
            </w:r>
            <w:r>
              <w:rPr>
                <w:rFonts w:hint="eastAsia" w:ascii="仿宋_GB2312" w:hAnsi="仿宋_GB2312" w:eastAsia="仿宋_GB2312" w:cs="仿宋_GB2312"/>
                <w:color w:val="000000"/>
              </w:rPr>
              <w:t>周岁及以下</w:t>
            </w:r>
          </w:p>
        </w:tc>
        <w:tc>
          <w:tcPr>
            <w:tcW w:w="717"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Times New Roman"/>
                <w:color w:val="000000"/>
              </w:rPr>
            </w:pPr>
            <w:r>
              <w:rPr>
                <w:rFonts w:hint="eastAsia" w:ascii="仿宋_GB2312" w:hAnsi="仿宋_GB2312" w:eastAsia="仿宋_GB2312" w:cs="仿宋_GB2312"/>
                <w:color w:val="000000"/>
              </w:rPr>
              <w:t>全市</w:t>
            </w:r>
          </w:p>
        </w:tc>
        <w:tc>
          <w:tcPr>
            <w:tcW w:w="2585"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Times New Roman"/>
                <w:color w:val="000000"/>
              </w:rPr>
            </w:pPr>
            <w:r>
              <w:rPr>
                <w:rFonts w:ascii="仿宋_GB2312" w:hAnsi="仿宋_GB2312" w:eastAsia="仿宋_GB2312" w:cs="仿宋_GB2312"/>
                <w:color w:val="000000"/>
              </w:rPr>
              <w:t>2022</w:t>
            </w:r>
            <w:r>
              <w:rPr>
                <w:rFonts w:hint="eastAsia" w:ascii="仿宋_GB2312" w:hAnsi="仿宋_GB2312" w:eastAsia="仿宋_GB2312" w:cs="仿宋_GB2312"/>
                <w:color w:val="000000"/>
              </w:rPr>
              <w:t>年应届毕业生</w:t>
            </w:r>
          </w:p>
        </w:tc>
        <w:tc>
          <w:tcPr>
            <w:tcW w:w="829" w:type="dxa"/>
            <w:tcBorders>
              <w:top w:val="nil"/>
              <w:left w:val="nil"/>
              <w:bottom w:val="single" w:color="auto" w:sz="4" w:space="0"/>
              <w:right w:val="single" w:color="auto" w:sz="4" w:space="0"/>
            </w:tcBorders>
            <w:noWrap/>
            <w:vAlign w:val="center"/>
          </w:tcPr>
          <w:p>
            <w:pPr>
              <w:widowControl/>
              <w:jc w:val="center"/>
              <w:rPr>
                <w:rFonts w:ascii="仿宋_GB2312" w:hAnsi="仿宋_GB2312" w:eastAsia="仿宋_GB2312" w:cs="Times New Roman"/>
                <w:color w:val="000000"/>
              </w:rPr>
            </w:pPr>
            <w:r>
              <w:rPr>
                <w:rFonts w:hint="eastAsia" w:ascii="仿宋_GB2312" w:hAnsi="仿宋_GB2312" w:eastAsia="仿宋_GB2312" w:cs="仿宋_GB2312"/>
                <w:color w:val="000000"/>
              </w:rPr>
              <w:t>　</w:t>
            </w:r>
          </w:p>
        </w:tc>
      </w:tr>
      <w:tr>
        <w:tblPrEx>
          <w:tblCellMar>
            <w:top w:w="0" w:type="dxa"/>
            <w:left w:w="108" w:type="dxa"/>
            <w:bottom w:w="0" w:type="dxa"/>
            <w:right w:w="108" w:type="dxa"/>
          </w:tblCellMar>
        </w:tblPrEx>
        <w:trPr>
          <w:trHeight w:val="800" w:hRule="atLeast"/>
        </w:trPr>
        <w:tc>
          <w:tcPr>
            <w:tcW w:w="597" w:type="dxa"/>
            <w:tcBorders>
              <w:top w:val="nil"/>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rPr>
            </w:pPr>
            <w:r>
              <w:rPr>
                <w:rFonts w:ascii="仿宋_GB2312" w:hAnsi="仿宋_GB2312" w:eastAsia="仿宋_GB2312" w:cs="仿宋_GB2312"/>
              </w:rPr>
              <w:t>6</w:t>
            </w:r>
          </w:p>
        </w:tc>
        <w:tc>
          <w:tcPr>
            <w:tcW w:w="1818" w:type="dxa"/>
            <w:tcBorders>
              <w:top w:val="nil"/>
              <w:left w:val="nil"/>
              <w:bottom w:val="single" w:color="auto" w:sz="4" w:space="0"/>
              <w:right w:val="single" w:color="auto" w:sz="4" w:space="0"/>
            </w:tcBorders>
            <w:vAlign w:val="center"/>
          </w:tcPr>
          <w:p>
            <w:pPr>
              <w:widowControl/>
              <w:rPr>
                <w:rFonts w:ascii="仿宋_GB2312" w:hAnsi="仿宋_GB2312" w:eastAsia="仿宋_GB2312" w:cs="Times New Roman"/>
              </w:rPr>
            </w:pPr>
            <w:r>
              <w:rPr>
                <w:rFonts w:hint="eastAsia" w:ascii="仿宋_GB2312" w:hAnsi="仿宋_GB2312" w:eastAsia="仿宋_GB2312" w:cs="仿宋_GB2312"/>
              </w:rPr>
              <w:t>长汀县疾病预防控制中心</w:t>
            </w:r>
          </w:p>
        </w:tc>
        <w:tc>
          <w:tcPr>
            <w:tcW w:w="1325" w:type="dxa"/>
            <w:gridSpan w:val="3"/>
            <w:tcBorders>
              <w:top w:val="nil"/>
              <w:left w:val="nil"/>
              <w:bottom w:val="single" w:color="auto" w:sz="4" w:space="0"/>
              <w:right w:val="single" w:color="auto" w:sz="4" w:space="0"/>
            </w:tcBorders>
            <w:vAlign w:val="center"/>
          </w:tcPr>
          <w:p>
            <w:pPr>
              <w:rPr>
                <w:rFonts w:ascii="仿宋_GB2312" w:hAnsi="仿宋_GB2312" w:eastAsia="仿宋_GB2312" w:cs="Times New Roman"/>
                <w:color w:val="000000"/>
              </w:rPr>
            </w:pPr>
            <w:r>
              <w:rPr>
                <w:rFonts w:hint="eastAsia" w:ascii="仿宋_GB2312" w:hAnsi="仿宋_GB2312" w:eastAsia="仿宋_GB2312" w:cs="仿宋_GB2312"/>
                <w:color w:val="000000"/>
              </w:rPr>
              <w:t>疾控科医师、卫生科医师</w:t>
            </w:r>
          </w:p>
        </w:tc>
        <w:tc>
          <w:tcPr>
            <w:tcW w:w="718"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Times New Roman"/>
                <w:color w:val="000000"/>
              </w:rPr>
            </w:pPr>
            <w:r>
              <w:rPr>
                <w:rFonts w:hint="eastAsia" w:ascii="仿宋_GB2312" w:hAnsi="仿宋_GB2312" w:eastAsia="仿宋_GB2312" w:cs="仿宋_GB2312"/>
                <w:color w:val="000000"/>
              </w:rPr>
              <w:t>财政核拨</w:t>
            </w:r>
          </w:p>
        </w:tc>
        <w:tc>
          <w:tcPr>
            <w:tcW w:w="1005"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Times New Roman"/>
                <w:color w:val="000000"/>
              </w:rPr>
            </w:pPr>
            <w:r>
              <w:rPr>
                <w:rFonts w:ascii="仿宋_GB2312" w:hAnsi="仿宋_GB2312" w:eastAsia="仿宋_GB2312" w:cs="仿宋_GB2312"/>
                <w:color w:val="000000"/>
              </w:rPr>
              <w:t>3</w:t>
            </w:r>
          </w:p>
        </w:tc>
        <w:tc>
          <w:tcPr>
            <w:tcW w:w="905" w:type="dxa"/>
            <w:gridSpan w:val="2"/>
            <w:tcBorders>
              <w:top w:val="nil"/>
              <w:left w:val="nil"/>
              <w:bottom w:val="single" w:color="auto" w:sz="4" w:space="0"/>
              <w:right w:val="single" w:color="auto" w:sz="4" w:space="0"/>
            </w:tcBorders>
            <w:vAlign w:val="center"/>
          </w:tcPr>
          <w:p>
            <w:pPr>
              <w:widowControl/>
              <w:jc w:val="center"/>
              <w:rPr>
                <w:rFonts w:ascii="仿宋_GB2312" w:hAnsi="仿宋_GB2312" w:eastAsia="仿宋_GB2312" w:cs="Times New Roman"/>
                <w:color w:val="000000"/>
              </w:rPr>
            </w:pPr>
            <w:r>
              <w:rPr>
                <w:rFonts w:hint="eastAsia" w:ascii="仿宋_GB2312" w:hAnsi="仿宋_GB2312" w:eastAsia="仿宋_GB2312" w:cs="仿宋_GB2312"/>
                <w:color w:val="000000"/>
              </w:rPr>
              <w:t>本科及以上</w:t>
            </w:r>
          </w:p>
        </w:tc>
        <w:tc>
          <w:tcPr>
            <w:tcW w:w="1035"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Times New Roman"/>
                <w:color w:val="000000"/>
              </w:rPr>
            </w:pPr>
            <w:r>
              <w:rPr>
                <w:rFonts w:hint="eastAsia" w:ascii="仿宋_GB2312" w:hAnsi="仿宋_GB2312" w:eastAsia="仿宋_GB2312" w:cs="仿宋_GB2312"/>
                <w:color w:val="000000"/>
              </w:rPr>
              <w:t>学士或以上</w:t>
            </w:r>
          </w:p>
        </w:tc>
        <w:tc>
          <w:tcPr>
            <w:tcW w:w="1630" w:type="dxa"/>
            <w:tcBorders>
              <w:top w:val="nil"/>
              <w:left w:val="nil"/>
              <w:bottom w:val="single" w:color="auto" w:sz="4" w:space="0"/>
              <w:right w:val="single" w:color="auto" w:sz="4" w:space="0"/>
            </w:tcBorders>
            <w:vAlign w:val="center"/>
          </w:tcPr>
          <w:p>
            <w:pPr>
              <w:rPr>
                <w:rFonts w:ascii="仿宋_GB2312" w:hAnsi="仿宋_GB2312" w:eastAsia="仿宋_GB2312" w:cs="Times New Roman"/>
                <w:color w:val="000000"/>
              </w:rPr>
            </w:pPr>
            <w:r>
              <w:rPr>
                <w:rFonts w:hint="eastAsia" w:ascii="仿宋_GB2312" w:hAnsi="仿宋_GB2312" w:eastAsia="仿宋_GB2312" w:cs="仿宋_GB2312"/>
                <w:color w:val="000000"/>
              </w:rPr>
              <w:t>预防医学、公共卫生与预防医学</w:t>
            </w:r>
          </w:p>
        </w:tc>
        <w:tc>
          <w:tcPr>
            <w:tcW w:w="737"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Times New Roman"/>
                <w:color w:val="000000"/>
              </w:rPr>
            </w:pPr>
            <w:r>
              <w:rPr>
                <w:rFonts w:hint="eastAsia" w:ascii="仿宋_GB2312" w:hAnsi="仿宋_GB2312" w:eastAsia="仿宋_GB2312" w:cs="仿宋_GB2312"/>
                <w:color w:val="000000"/>
              </w:rPr>
              <w:t>男</w:t>
            </w:r>
          </w:p>
        </w:tc>
        <w:tc>
          <w:tcPr>
            <w:tcW w:w="1006"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Times New Roman"/>
                <w:color w:val="000000"/>
              </w:rPr>
            </w:pPr>
            <w:r>
              <w:rPr>
                <w:rFonts w:ascii="仿宋_GB2312" w:hAnsi="仿宋_GB2312" w:eastAsia="仿宋_GB2312" w:cs="仿宋_GB2312"/>
                <w:color w:val="000000"/>
              </w:rPr>
              <w:t>30</w:t>
            </w:r>
            <w:r>
              <w:rPr>
                <w:rFonts w:hint="eastAsia" w:ascii="仿宋_GB2312" w:hAnsi="仿宋_GB2312" w:eastAsia="仿宋_GB2312" w:cs="仿宋_GB2312"/>
                <w:color w:val="000000"/>
              </w:rPr>
              <w:t>周岁及以下</w:t>
            </w:r>
          </w:p>
        </w:tc>
        <w:tc>
          <w:tcPr>
            <w:tcW w:w="717"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Times New Roman"/>
              </w:rPr>
            </w:pPr>
            <w:r>
              <w:rPr>
                <w:rFonts w:hint="eastAsia" w:ascii="仿宋_GB2312" w:hAnsi="仿宋_GB2312" w:eastAsia="仿宋_GB2312" w:cs="仿宋_GB2312"/>
              </w:rPr>
              <w:t>不限</w:t>
            </w:r>
          </w:p>
        </w:tc>
        <w:tc>
          <w:tcPr>
            <w:tcW w:w="2585"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Times New Roman"/>
              </w:rPr>
            </w:pPr>
            <w:r>
              <w:rPr>
                <w:rFonts w:ascii="仿宋_GB2312" w:hAnsi="仿宋_GB2312" w:eastAsia="仿宋_GB2312" w:cs="仿宋_GB2312"/>
              </w:rPr>
              <w:t>2022</w:t>
            </w:r>
            <w:r>
              <w:rPr>
                <w:rFonts w:hint="eastAsia" w:ascii="仿宋_GB2312" w:hAnsi="仿宋_GB2312" w:eastAsia="仿宋_GB2312" w:cs="仿宋_GB2312"/>
              </w:rPr>
              <w:t>年应届毕业生</w:t>
            </w:r>
          </w:p>
        </w:tc>
        <w:tc>
          <w:tcPr>
            <w:tcW w:w="829" w:type="dxa"/>
            <w:tcBorders>
              <w:top w:val="nil"/>
              <w:left w:val="nil"/>
              <w:bottom w:val="single" w:color="auto" w:sz="4" w:space="0"/>
              <w:right w:val="single" w:color="auto" w:sz="4" w:space="0"/>
            </w:tcBorders>
            <w:noWrap/>
            <w:vAlign w:val="center"/>
          </w:tcPr>
          <w:p>
            <w:pPr>
              <w:widowControl/>
              <w:jc w:val="center"/>
              <w:rPr>
                <w:rFonts w:ascii="仿宋_GB2312" w:hAnsi="仿宋_GB2312" w:eastAsia="仿宋_GB2312" w:cs="Times New Roman"/>
                <w:color w:val="000000"/>
              </w:rPr>
            </w:pPr>
            <w:r>
              <w:rPr>
                <w:rFonts w:hint="eastAsia" w:ascii="仿宋_GB2312" w:hAnsi="仿宋_GB2312" w:eastAsia="仿宋_GB2312" w:cs="仿宋_GB2312"/>
                <w:color w:val="000000"/>
              </w:rPr>
              <w:t>　</w:t>
            </w:r>
          </w:p>
        </w:tc>
      </w:tr>
      <w:tr>
        <w:tblPrEx>
          <w:tblCellMar>
            <w:top w:w="0" w:type="dxa"/>
            <w:left w:w="108" w:type="dxa"/>
            <w:bottom w:w="0" w:type="dxa"/>
            <w:right w:w="108" w:type="dxa"/>
          </w:tblCellMar>
        </w:tblPrEx>
        <w:trPr>
          <w:trHeight w:val="1096" w:hRule="atLeast"/>
        </w:trPr>
        <w:tc>
          <w:tcPr>
            <w:tcW w:w="59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rPr>
            </w:pPr>
            <w:r>
              <w:rPr>
                <w:rFonts w:ascii="仿宋_GB2312" w:hAnsi="仿宋_GB2312" w:eastAsia="仿宋_GB2312" w:cs="仿宋_GB2312"/>
              </w:rPr>
              <w:t>7</w:t>
            </w:r>
          </w:p>
        </w:tc>
        <w:tc>
          <w:tcPr>
            <w:tcW w:w="1818" w:type="dxa"/>
            <w:tcBorders>
              <w:top w:val="single" w:color="auto" w:sz="4" w:space="0"/>
              <w:left w:val="nil"/>
              <w:bottom w:val="single" w:color="auto" w:sz="4" w:space="0"/>
              <w:right w:val="single" w:color="auto" w:sz="4" w:space="0"/>
            </w:tcBorders>
            <w:vAlign w:val="center"/>
          </w:tcPr>
          <w:p>
            <w:pPr>
              <w:widowControl/>
              <w:rPr>
                <w:rFonts w:ascii="仿宋_GB2312" w:hAnsi="仿宋_GB2312" w:eastAsia="仿宋_GB2312" w:cs="Times New Roman"/>
              </w:rPr>
            </w:pPr>
            <w:r>
              <w:rPr>
                <w:rFonts w:hint="eastAsia" w:ascii="仿宋_GB2312" w:hAnsi="仿宋_GB2312" w:eastAsia="仿宋_GB2312" w:cs="仿宋_GB2312"/>
              </w:rPr>
              <w:t>长汀县疾病预防控制中心</w:t>
            </w:r>
          </w:p>
        </w:tc>
        <w:tc>
          <w:tcPr>
            <w:tcW w:w="1325" w:type="dxa"/>
            <w:gridSpan w:val="3"/>
            <w:tcBorders>
              <w:top w:val="single" w:color="auto" w:sz="4" w:space="0"/>
              <w:left w:val="nil"/>
              <w:bottom w:val="single" w:color="auto" w:sz="4" w:space="0"/>
              <w:right w:val="single" w:color="auto" w:sz="4" w:space="0"/>
            </w:tcBorders>
            <w:vAlign w:val="center"/>
          </w:tcPr>
          <w:p>
            <w:pPr>
              <w:rPr>
                <w:rFonts w:ascii="仿宋_GB2312" w:hAnsi="仿宋_GB2312" w:eastAsia="仿宋_GB2312" w:cs="Times New Roman"/>
                <w:color w:val="000000"/>
              </w:rPr>
            </w:pPr>
            <w:r>
              <w:rPr>
                <w:rFonts w:hint="eastAsia" w:ascii="仿宋_GB2312" w:hAnsi="仿宋_GB2312" w:eastAsia="仿宋_GB2312" w:cs="仿宋_GB2312"/>
                <w:color w:val="000000"/>
              </w:rPr>
              <w:t>疾控科医师、卫生科医师</w:t>
            </w:r>
          </w:p>
        </w:tc>
        <w:tc>
          <w:tcPr>
            <w:tcW w:w="718" w:type="dxa"/>
            <w:tcBorders>
              <w:top w:val="single" w:color="auto" w:sz="4" w:space="0"/>
              <w:left w:val="nil"/>
              <w:bottom w:val="single" w:color="auto" w:sz="4" w:space="0"/>
              <w:right w:val="single" w:color="auto" w:sz="4" w:space="0"/>
            </w:tcBorders>
            <w:vAlign w:val="center"/>
          </w:tcPr>
          <w:p>
            <w:pPr>
              <w:widowControl/>
              <w:jc w:val="center"/>
              <w:rPr>
                <w:rFonts w:ascii="仿宋_GB2312" w:hAnsi="仿宋_GB2312" w:eastAsia="仿宋_GB2312" w:cs="Times New Roman"/>
                <w:color w:val="000000"/>
              </w:rPr>
            </w:pPr>
            <w:r>
              <w:rPr>
                <w:rFonts w:hint="eastAsia" w:ascii="仿宋_GB2312" w:hAnsi="仿宋_GB2312" w:eastAsia="仿宋_GB2312" w:cs="仿宋_GB2312"/>
                <w:color w:val="000000"/>
              </w:rPr>
              <w:t>财政核拨</w:t>
            </w:r>
          </w:p>
        </w:tc>
        <w:tc>
          <w:tcPr>
            <w:tcW w:w="1005" w:type="dxa"/>
            <w:tcBorders>
              <w:top w:val="single" w:color="auto" w:sz="4" w:space="0"/>
              <w:left w:val="nil"/>
              <w:bottom w:val="single" w:color="auto" w:sz="4" w:space="0"/>
              <w:right w:val="single" w:color="auto" w:sz="4" w:space="0"/>
            </w:tcBorders>
            <w:vAlign w:val="center"/>
          </w:tcPr>
          <w:p>
            <w:pPr>
              <w:widowControl/>
              <w:jc w:val="center"/>
              <w:rPr>
                <w:rFonts w:ascii="仿宋_GB2312" w:hAnsi="仿宋_GB2312" w:eastAsia="仿宋_GB2312" w:cs="Times New Roman"/>
                <w:color w:val="000000"/>
              </w:rPr>
            </w:pPr>
            <w:r>
              <w:rPr>
                <w:rFonts w:ascii="仿宋_GB2312" w:hAnsi="仿宋_GB2312" w:eastAsia="仿宋_GB2312" w:cs="仿宋_GB2312"/>
                <w:color w:val="000000"/>
              </w:rPr>
              <w:t>2</w:t>
            </w:r>
          </w:p>
        </w:tc>
        <w:tc>
          <w:tcPr>
            <w:tcW w:w="905" w:type="dxa"/>
            <w:gridSpan w:val="2"/>
            <w:tcBorders>
              <w:top w:val="single" w:color="auto" w:sz="4" w:space="0"/>
              <w:left w:val="nil"/>
              <w:bottom w:val="single" w:color="auto" w:sz="4" w:space="0"/>
              <w:right w:val="single" w:color="auto" w:sz="4" w:space="0"/>
            </w:tcBorders>
            <w:vAlign w:val="center"/>
          </w:tcPr>
          <w:p>
            <w:pPr>
              <w:widowControl/>
              <w:jc w:val="center"/>
              <w:rPr>
                <w:rFonts w:ascii="仿宋_GB2312" w:hAnsi="仿宋_GB2312" w:eastAsia="仿宋_GB2312" w:cs="Times New Roman"/>
                <w:color w:val="000000"/>
              </w:rPr>
            </w:pPr>
            <w:r>
              <w:rPr>
                <w:rFonts w:hint="eastAsia" w:ascii="仿宋_GB2312" w:hAnsi="仿宋_GB2312" w:eastAsia="仿宋_GB2312" w:cs="仿宋_GB2312"/>
                <w:color w:val="000000"/>
              </w:rPr>
              <w:t>本科及以上</w:t>
            </w:r>
          </w:p>
        </w:tc>
        <w:tc>
          <w:tcPr>
            <w:tcW w:w="1035" w:type="dxa"/>
            <w:tcBorders>
              <w:top w:val="single" w:color="auto" w:sz="4" w:space="0"/>
              <w:left w:val="nil"/>
              <w:bottom w:val="single" w:color="auto" w:sz="4" w:space="0"/>
              <w:right w:val="single" w:color="auto" w:sz="4" w:space="0"/>
            </w:tcBorders>
            <w:vAlign w:val="center"/>
          </w:tcPr>
          <w:p>
            <w:pPr>
              <w:widowControl/>
              <w:jc w:val="center"/>
              <w:rPr>
                <w:rFonts w:ascii="仿宋_GB2312" w:hAnsi="仿宋_GB2312" w:eastAsia="仿宋_GB2312" w:cs="Times New Roman"/>
                <w:color w:val="000000"/>
              </w:rPr>
            </w:pPr>
            <w:r>
              <w:rPr>
                <w:rFonts w:hint="eastAsia" w:ascii="仿宋_GB2312" w:hAnsi="仿宋_GB2312" w:eastAsia="仿宋_GB2312" w:cs="仿宋_GB2312"/>
                <w:color w:val="000000"/>
              </w:rPr>
              <w:t>学士或以上</w:t>
            </w:r>
          </w:p>
        </w:tc>
        <w:tc>
          <w:tcPr>
            <w:tcW w:w="1630" w:type="dxa"/>
            <w:tcBorders>
              <w:top w:val="single" w:color="auto" w:sz="4" w:space="0"/>
              <w:left w:val="nil"/>
              <w:bottom w:val="single" w:color="auto" w:sz="4" w:space="0"/>
              <w:right w:val="single" w:color="auto" w:sz="4" w:space="0"/>
            </w:tcBorders>
            <w:vAlign w:val="center"/>
          </w:tcPr>
          <w:p>
            <w:pPr>
              <w:rPr>
                <w:rFonts w:ascii="仿宋_GB2312" w:hAnsi="仿宋_GB2312" w:eastAsia="仿宋_GB2312" w:cs="Times New Roman"/>
                <w:color w:val="000000"/>
              </w:rPr>
            </w:pPr>
            <w:r>
              <w:rPr>
                <w:rFonts w:hint="eastAsia" w:ascii="仿宋_GB2312" w:hAnsi="仿宋_GB2312" w:eastAsia="仿宋_GB2312" w:cs="仿宋_GB2312"/>
                <w:color w:val="000000"/>
              </w:rPr>
              <w:t>预防医学、公共卫生与预防医学</w:t>
            </w:r>
          </w:p>
        </w:tc>
        <w:tc>
          <w:tcPr>
            <w:tcW w:w="737" w:type="dxa"/>
            <w:tcBorders>
              <w:top w:val="single" w:color="auto" w:sz="4" w:space="0"/>
              <w:left w:val="nil"/>
              <w:bottom w:val="single" w:color="auto" w:sz="4" w:space="0"/>
              <w:right w:val="single" w:color="auto" w:sz="4" w:space="0"/>
            </w:tcBorders>
            <w:vAlign w:val="center"/>
          </w:tcPr>
          <w:p>
            <w:pPr>
              <w:widowControl/>
              <w:ind w:firstLine="210" w:firstLineChars="100"/>
              <w:rPr>
                <w:rFonts w:ascii="仿宋_GB2312" w:hAnsi="仿宋_GB2312" w:eastAsia="仿宋_GB2312" w:cs="Times New Roman"/>
                <w:color w:val="000000"/>
              </w:rPr>
            </w:pPr>
            <w:r>
              <w:rPr>
                <w:rFonts w:hint="eastAsia" w:ascii="仿宋_GB2312" w:hAnsi="仿宋_GB2312" w:eastAsia="仿宋_GB2312" w:cs="仿宋_GB2312"/>
                <w:color w:val="000000"/>
              </w:rPr>
              <w:t>女</w:t>
            </w:r>
          </w:p>
        </w:tc>
        <w:tc>
          <w:tcPr>
            <w:tcW w:w="1006" w:type="dxa"/>
            <w:tcBorders>
              <w:top w:val="single" w:color="auto" w:sz="4" w:space="0"/>
              <w:left w:val="nil"/>
              <w:bottom w:val="single" w:color="auto" w:sz="4" w:space="0"/>
              <w:right w:val="single" w:color="auto" w:sz="4" w:space="0"/>
            </w:tcBorders>
            <w:vAlign w:val="center"/>
          </w:tcPr>
          <w:p>
            <w:pPr>
              <w:widowControl/>
              <w:jc w:val="center"/>
              <w:rPr>
                <w:rFonts w:ascii="仿宋_GB2312" w:hAnsi="仿宋_GB2312" w:eastAsia="仿宋_GB2312" w:cs="Times New Roman"/>
                <w:color w:val="000000"/>
              </w:rPr>
            </w:pPr>
            <w:r>
              <w:rPr>
                <w:rFonts w:ascii="仿宋_GB2312" w:hAnsi="仿宋_GB2312" w:eastAsia="仿宋_GB2312" w:cs="仿宋_GB2312"/>
                <w:color w:val="000000"/>
              </w:rPr>
              <w:t>30</w:t>
            </w:r>
            <w:r>
              <w:rPr>
                <w:rFonts w:hint="eastAsia" w:ascii="仿宋_GB2312" w:hAnsi="仿宋_GB2312" w:eastAsia="仿宋_GB2312" w:cs="仿宋_GB2312"/>
                <w:color w:val="000000"/>
              </w:rPr>
              <w:t>周岁及以下</w:t>
            </w:r>
          </w:p>
        </w:tc>
        <w:tc>
          <w:tcPr>
            <w:tcW w:w="717" w:type="dxa"/>
            <w:tcBorders>
              <w:top w:val="single" w:color="auto" w:sz="4" w:space="0"/>
              <w:left w:val="nil"/>
              <w:bottom w:val="single" w:color="auto" w:sz="4" w:space="0"/>
              <w:right w:val="single" w:color="auto" w:sz="4" w:space="0"/>
            </w:tcBorders>
            <w:vAlign w:val="center"/>
          </w:tcPr>
          <w:p>
            <w:pPr>
              <w:widowControl/>
              <w:jc w:val="center"/>
              <w:rPr>
                <w:rFonts w:ascii="仿宋_GB2312" w:hAnsi="仿宋_GB2312" w:eastAsia="仿宋_GB2312" w:cs="Times New Roman"/>
              </w:rPr>
            </w:pPr>
            <w:r>
              <w:rPr>
                <w:rFonts w:hint="eastAsia" w:ascii="仿宋_GB2312" w:hAnsi="仿宋_GB2312" w:eastAsia="仿宋_GB2312" w:cs="仿宋_GB2312"/>
              </w:rPr>
              <w:t>不限</w:t>
            </w:r>
          </w:p>
        </w:tc>
        <w:tc>
          <w:tcPr>
            <w:tcW w:w="2585" w:type="dxa"/>
            <w:tcBorders>
              <w:top w:val="single" w:color="auto" w:sz="4" w:space="0"/>
              <w:left w:val="nil"/>
              <w:bottom w:val="single" w:color="auto" w:sz="4" w:space="0"/>
              <w:right w:val="single" w:color="auto" w:sz="4" w:space="0"/>
            </w:tcBorders>
            <w:vAlign w:val="center"/>
          </w:tcPr>
          <w:p>
            <w:pPr>
              <w:widowControl/>
              <w:jc w:val="center"/>
              <w:rPr>
                <w:rFonts w:ascii="仿宋_GB2312" w:hAnsi="仿宋_GB2312" w:eastAsia="仿宋_GB2312" w:cs="Times New Roman"/>
              </w:rPr>
            </w:pPr>
            <w:r>
              <w:rPr>
                <w:rFonts w:ascii="仿宋_GB2312" w:hAnsi="仿宋_GB2312" w:eastAsia="仿宋_GB2312" w:cs="仿宋_GB2312"/>
              </w:rPr>
              <w:t>2022</w:t>
            </w:r>
            <w:r>
              <w:rPr>
                <w:rFonts w:hint="eastAsia" w:ascii="仿宋_GB2312" w:hAnsi="仿宋_GB2312" w:eastAsia="仿宋_GB2312" w:cs="仿宋_GB2312"/>
              </w:rPr>
              <w:t>年应届毕业生</w:t>
            </w:r>
          </w:p>
        </w:tc>
        <w:tc>
          <w:tcPr>
            <w:tcW w:w="829" w:type="dxa"/>
            <w:tcBorders>
              <w:top w:val="single" w:color="auto" w:sz="4" w:space="0"/>
              <w:left w:val="nil"/>
              <w:bottom w:val="single" w:color="auto" w:sz="4" w:space="0"/>
              <w:right w:val="single" w:color="auto" w:sz="4" w:space="0"/>
            </w:tcBorders>
            <w:noWrap/>
            <w:vAlign w:val="center"/>
          </w:tcPr>
          <w:p>
            <w:pPr>
              <w:jc w:val="center"/>
              <w:rPr>
                <w:rFonts w:ascii="仿宋_GB2312" w:hAnsi="仿宋_GB2312" w:eastAsia="仿宋_GB2312" w:cs="Times New Roman"/>
                <w:color w:val="000000"/>
              </w:rPr>
            </w:pPr>
          </w:p>
        </w:tc>
      </w:tr>
      <w:tr>
        <w:tblPrEx>
          <w:tblCellMar>
            <w:top w:w="0" w:type="dxa"/>
            <w:left w:w="108" w:type="dxa"/>
            <w:bottom w:w="0" w:type="dxa"/>
            <w:right w:w="108" w:type="dxa"/>
          </w:tblCellMar>
        </w:tblPrEx>
        <w:trPr>
          <w:trHeight w:val="1229" w:hRule="atLeast"/>
        </w:trPr>
        <w:tc>
          <w:tcPr>
            <w:tcW w:w="597" w:type="dxa"/>
            <w:tcBorders>
              <w:top w:val="nil"/>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rPr>
            </w:pPr>
            <w:r>
              <w:rPr>
                <w:rFonts w:ascii="仿宋_GB2312" w:hAnsi="仿宋_GB2312" w:eastAsia="仿宋_GB2312" w:cs="仿宋_GB2312"/>
              </w:rPr>
              <w:t>8</w:t>
            </w:r>
          </w:p>
        </w:tc>
        <w:tc>
          <w:tcPr>
            <w:tcW w:w="1818" w:type="dxa"/>
            <w:tcBorders>
              <w:top w:val="nil"/>
              <w:left w:val="nil"/>
              <w:bottom w:val="single" w:color="auto" w:sz="4" w:space="0"/>
              <w:right w:val="single" w:color="auto" w:sz="4" w:space="0"/>
            </w:tcBorders>
            <w:vAlign w:val="center"/>
          </w:tcPr>
          <w:p>
            <w:pPr>
              <w:widowControl/>
              <w:rPr>
                <w:rFonts w:ascii="仿宋_GB2312" w:hAnsi="仿宋_GB2312" w:eastAsia="仿宋_GB2312" w:cs="Times New Roman"/>
              </w:rPr>
            </w:pPr>
            <w:r>
              <w:rPr>
                <w:rFonts w:hint="eastAsia" w:ascii="仿宋_GB2312" w:hAnsi="仿宋_GB2312" w:eastAsia="仿宋_GB2312" w:cs="仿宋_GB2312"/>
              </w:rPr>
              <w:t>长汀县疾病预防控制中心</w:t>
            </w:r>
          </w:p>
        </w:tc>
        <w:tc>
          <w:tcPr>
            <w:tcW w:w="1325" w:type="dxa"/>
            <w:gridSpan w:val="3"/>
            <w:tcBorders>
              <w:top w:val="nil"/>
              <w:left w:val="nil"/>
              <w:bottom w:val="single" w:color="auto" w:sz="4" w:space="0"/>
              <w:right w:val="single" w:color="auto" w:sz="4" w:space="0"/>
            </w:tcBorders>
            <w:vAlign w:val="center"/>
          </w:tcPr>
          <w:p>
            <w:pPr>
              <w:widowControl/>
              <w:jc w:val="center"/>
              <w:rPr>
                <w:rFonts w:ascii="仿宋_GB2312" w:hAnsi="仿宋_GB2312" w:eastAsia="仿宋_GB2312" w:cs="Times New Roman"/>
                <w:color w:val="000000"/>
              </w:rPr>
            </w:pPr>
            <w:r>
              <w:rPr>
                <w:rFonts w:hint="eastAsia" w:ascii="仿宋_GB2312" w:hAnsi="仿宋_GB2312" w:eastAsia="仿宋_GB2312" w:cs="仿宋_GB2312"/>
                <w:color w:val="000000"/>
              </w:rPr>
              <w:t>卫生科医师</w:t>
            </w:r>
          </w:p>
        </w:tc>
        <w:tc>
          <w:tcPr>
            <w:tcW w:w="718"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Times New Roman"/>
                <w:color w:val="000000"/>
              </w:rPr>
            </w:pPr>
            <w:r>
              <w:rPr>
                <w:rFonts w:hint="eastAsia" w:ascii="仿宋_GB2312" w:hAnsi="仿宋_GB2312" w:eastAsia="仿宋_GB2312" w:cs="仿宋_GB2312"/>
                <w:color w:val="000000"/>
              </w:rPr>
              <w:t>财政核拨</w:t>
            </w:r>
          </w:p>
        </w:tc>
        <w:tc>
          <w:tcPr>
            <w:tcW w:w="1005"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color w:val="000000"/>
              </w:rPr>
            </w:pPr>
            <w:r>
              <w:rPr>
                <w:rFonts w:ascii="仿宋_GB2312" w:hAnsi="仿宋_GB2312" w:eastAsia="仿宋_GB2312" w:cs="仿宋_GB2312"/>
                <w:color w:val="000000"/>
              </w:rPr>
              <w:t>1</w:t>
            </w:r>
          </w:p>
        </w:tc>
        <w:tc>
          <w:tcPr>
            <w:tcW w:w="905" w:type="dxa"/>
            <w:gridSpan w:val="2"/>
            <w:tcBorders>
              <w:top w:val="nil"/>
              <w:left w:val="nil"/>
              <w:bottom w:val="single" w:color="auto" w:sz="4" w:space="0"/>
              <w:right w:val="single" w:color="auto" w:sz="4" w:space="0"/>
            </w:tcBorders>
            <w:vAlign w:val="center"/>
          </w:tcPr>
          <w:p>
            <w:pPr>
              <w:widowControl/>
              <w:jc w:val="center"/>
              <w:rPr>
                <w:rFonts w:ascii="仿宋_GB2312" w:hAnsi="仿宋_GB2312" w:eastAsia="仿宋_GB2312" w:cs="Times New Roman"/>
                <w:color w:val="000000"/>
              </w:rPr>
            </w:pPr>
            <w:r>
              <w:rPr>
                <w:rFonts w:hint="eastAsia" w:ascii="仿宋_GB2312" w:hAnsi="仿宋_GB2312" w:eastAsia="仿宋_GB2312" w:cs="仿宋_GB2312"/>
                <w:color w:val="000000"/>
              </w:rPr>
              <w:t>本科及以上</w:t>
            </w:r>
          </w:p>
        </w:tc>
        <w:tc>
          <w:tcPr>
            <w:tcW w:w="1035"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Times New Roman"/>
                <w:color w:val="000000"/>
              </w:rPr>
            </w:pPr>
            <w:r>
              <w:rPr>
                <w:rFonts w:hint="eastAsia" w:ascii="仿宋_GB2312" w:hAnsi="仿宋_GB2312" w:eastAsia="仿宋_GB2312" w:cs="仿宋_GB2312"/>
                <w:color w:val="000000"/>
              </w:rPr>
              <w:t>学士或以上</w:t>
            </w:r>
          </w:p>
        </w:tc>
        <w:tc>
          <w:tcPr>
            <w:tcW w:w="1630"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Times New Roman"/>
                <w:color w:val="000000"/>
              </w:rPr>
            </w:pPr>
            <w:r>
              <w:rPr>
                <w:rFonts w:hint="eastAsia" w:ascii="仿宋_GB2312" w:hAnsi="仿宋_GB2312" w:eastAsia="仿宋_GB2312" w:cs="仿宋_GB2312"/>
                <w:color w:val="000000"/>
              </w:rPr>
              <w:t>临床医学、医学影像学（五年制）、放射医学</w:t>
            </w:r>
          </w:p>
        </w:tc>
        <w:tc>
          <w:tcPr>
            <w:tcW w:w="737"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Times New Roman"/>
                <w:color w:val="000000"/>
              </w:rPr>
            </w:pPr>
            <w:r>
              <w:rPr>
                <w:rFonts w:hint="eastAsia" w:ascii="仿宋_GB2312" w:hAnsi="仿宋_GB2312" w:eastAsia="仿宋_GB2312" w:cs="仿宋_GB2312"/>
                <w:color w:val="000000"/>
              </w:rPr>
              <w:t>不限</w:t>
            </w:r>
          </w:p>
        </w:tc>
        <w:tc>
          <w:tcPr>
            <w:tcW w:w="1006"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Times New Roman"/>
                <w:color w:val="000000"/>
              </w:rPr>
            </w:pPr>
            <w:r>
              <w:rPr>
                <w:rFonts w:ascii="仿宋_GB2312" w:hAnsi="仿宋_GB2312" w:eastAsia="仿宋_GB2312" w:cs="仿宋_GB2312"/>
                <w:color w:val="000000"/>
              </w:rPr>
              <w:t>30</w:t>
            </w:r>
            <w:r>
              <w:rPr>
                <w:rFonts w:hint="eastAsia" w:ascii="仿宋_GB2312" w:hAnsi="仿宋_GB2312" w:eastAsia="仿宋_GB2312" w:cs="仿宋_GB2312"/>
                <w:color w:val="000000"/>
              </w:rPr>
              <w:t>周岁及以下</w:t>
            </w:r>
          </w:p>
        </w:tc>
        <w:tc>
          <w:tcPr>
            <w:tcW w:w="717"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Times New Roman"/>
              </w:rPr>
            </w:pPr>
            <w:r>
              <w:rPr>
                <w:rFonts w:hint="eastAsia" w:ascii="仿宋_GB2312" w:hAnsi="仿宋_GB2312" w:eastAsia="仿宋_GB2312" w:cs="仿宋_GB2312"/>
              </w:rPr>
              <w:t>不限</w:t>
            </w:r>
          </w:p>
        </w:tc>
        <w:tc>
          <w:tcPr>
            <w:tcW w:w="2585"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Times New Roman"/>
              </w:rPr>
            </w:pPr>
            <w:r>
              <w:rPr>
                <w:rFonts w:ascii="仿宋_GB2312" w:hAnsi="仿宋_GB2312" w:eastAsia="仿宋_GB2312" w:cs="仿宋_GB2312"/>
              </w:rPr>
              <w:t>2022</w:t>
            </w:r>
            <w:r>
              <w:rPr>
                <w:rFonts w:hint="eastAsia" w:ascii="仿宋_GB2312" w:hAnsi="仿宋_GB2312" w:eastAsia="仿宋_GB2312" w:cs="仿宋_GB2312"/>
              </w:rPr>
              <w:t>年应届毕业生</w:t>
            </w:r>
          </w:p>
        </w:tc>
        <w:tc>
          <w:tcPr>
            <w:tcW w:w="829" w:type="dxa"/>
            <w:tcBorders>
              <w:top w:val="nil"/>
              <w:left w:val="nil"/>
              <w:bottom w:val="single" w:color="auto" w:sz="4" w:space="0"/>
              <w:right w:val="single" w:color="auto" w:sz="4" w:space="0"/>
            </w:tcBorders>
            <w:noWrap/>
            <w:vAlign w:val="center"/>
          </w:tcPr>
          <w:p>
            <w:pPr>
              <w:widowControl/>
              <w:jc w:val="center"/>
              <w:rPr>
                <w:rFonts w:ascii="仿宋_GB2312" w:hAnsi="仿宋_GB2312" w:eastAsia="仿宋_GB2312" w:cs="Times New Roman"/>
                <w:color w:val="000000"/>
              </w:rPr>
            </w:pPr>
            <w:r>
              <w:rPr>
                <w:rFonts w:hint="eastAsia" w:ascii="仿宋_GB2312" w:hAnsi="仿宋_GB2312" w:eastAsia="仿宋_GB2312" w:cs="仿宋_GB2312"/>
                <w:color w:val="000000"/>
              </w:rPr>
              <w:t>　</w:t>
            </w:r>
          </w:p>
        </w:tc>
      </w:tr>
      <w:tr>
        <w:tblPrEx>
          <w:tblCellMar>
            <w:top w:w="0" w:type="dxa"/>
            <w:left w:w="108" w:type="dxa"/>
            <w:bottom w:w="0" w:type="dxa"/>
            <w:right w:w="108" w:type="dxa"/>
          </w:tblCellMar>
        </w:tblPrEx>
        <w:trPr>
          <w:trHeight w:val="1077" w:hRule="atLeast"/>
        </w:trPr>
        <w:tc>
          <w:tcPr>
            <w:tcW w:w="597" w:type="dxa"/>
            <w:tcBorders>
              <w:top w:val="nil"/>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rPr>
            </w:pPr>
            <w:r>
              <w:rPr>
                <w:rFonts w:ascii="仿宋_GB2312" w:hAnsi="仿宋_GB2312" w:eastAsia="仿宋_GB2312" w:cs="仿宋_GB2312"/>
              </w:rPr>
              <w:t>9</w:t>
            </w:r>
          </w:p>
        </w:tc>
        <w:tc>
          <w:tcPr>
            <w:tcW w:w="1850" w:type="dxa"/>
            <w:gridSpan w:val="2"/>
            <w:tcBorders>
              <w:top w:val="nil"/>
              <w:left w:val="nil"/>
              <w:bottom w:val="single" w:color="auto" w:sz="4" w:space="0"/>
              <w:right w:val="single" w:color="auto" w:sz="4" w:space="0"/>
            </w:tcBorders>
            <w:vAlign w:val="center"/>
          </w:tcPr>
          <w:p>
            <w:pPr>
              <w:widowControl/>
              <w:jc w:val="center"/>
              <w:rPr>
                <w:rFonts w:ascii="仿宋_GB2312" w:hAnsi="仿宋_GB2312" w:eastAsia="仿宋_GB2312" w:cs="Times New Roman"/>
              </w:rPr>
            </w:pPr>
            <w:r>
              <w:rPr>
                <w:rFonts w:hint="eastAsia" w:ascii="仿宋_GB2312" w:hAnsi="仿宋_GB2312" w:eastAsia="仿宋_GB2312" w:cs="仿宋_GB2312"/>
              </w:rPr>
              <w:t>福建省汀州医院</w:t>
            </w:r>
          </w:p>
        </w:tc>
        <w:tc>
          <w:tcPr>
            <w:tcW w:w="1246"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Times New Roman"/>
              </w:rPr>
            </w:pPr>
            <w:r>
              <w:rPr>
                <w:rFonts w:hint="eastAsia" w:ascii="仿宋_GB2312" w:hAnsi="仿宋_GB2312" w:eastAsia="仿宋_GB2312" w:cs="仿宋_GB2312"/>
              </w:rPr>
              <w:t>临床医师（二）</w:t>
            </w:r>
          </w:p>
        </w:tc>
        <w:tc>
          <w:tcPr>
            <w:tcW w:w="765" w:type="dxa"/>
            <w:gridSpan w:val="2"/>
            <w:tcBorders>
              <w:top w:val="nil"/>
              <w:left w:val="nil"/>
              <w:bottom w:val="single" w:color="auto" w:sz="4" w:space="0"/>
              <w:right w:val="single" w:color="auto" w:sz="4" w:space="0"/>
            </w:tcBorders>
            <w:vAlign w:val="center"/>
          </w:tcPr>
          <w:p>
            <w:pPr>
              <w:widowControl/>
              <w:jc w:val="center"/>
              <w:rPr>
                <w:rFonts w:ascii="仿宋_GB2312" w:hAnsi="仿宋_GB2312" w:eastAsia="仿宋_GB2312" w:cs="Times New Roman"/>
              </w:rPr>
            </w:pPr>
            <w:r>
              <w:rPr>
                <w:rFonts w:hint="eastAsia" w:ascii="仿宋_GB2312" w:hAnsi="仿宋_GB2312" w:eastAsia="仿宋_GB2312" w:cs="仿宋_GB2312"/>
              </w:rPr>
              <w:t>财政</w:t>
            </w:r>
            <w:r>
              <w:rPr>
                <w:rFonts w:ascii="仿宋_GB2312" w:hAnsi="仿宋_GB2312" w:eastAsia="仿宋_GB2312" w:cs="Times New Roman"/>
              </w:rPr>
              <w:br w:type="textWrapping"/>
            </w:r>
            <w:r>
              <w:rPr>
                <w:rFonts w:hint="eastAsia" w:ascii="仿宋_GB2312" w:hAnsi="仿宋_GB2312" w:eastAsia="仿宋_GB2312" w:cs="仿宋_GB2312"/>
              </w:rPr>
              <w:t>核补</w:t>
            </w:r>
          </w:p>
        </w:tc>
        <w:tc>
          <w:tcPr>
            <w:tcW w:w="1005"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Times New Roman"/>
                <w:color w:val="000000"/>
              </w:rPr>
            </w:pPr>
            <w:r>
              <w:rPr>
                <w:rFonts w:hint="eastAsia" w:ascii="仿宋_GB2312" w:hAnsi="仿宋_GB2312" w:eastAsia="仿宋_GB2312" w:cs="仿宋_GB2312"/>
                <w:color w:val="000000"/>
              </w:rPr>
              <w:t>不限</w:t>
            </w:r>
          </w:p>
        </w:tc>
        <w:tc>
          <w:tcPr>
            <w:tcW w:w="861"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Times New Roman"/>
                <w:color w:val="000000"/>
              </w:rPr>
            </w:pPr>
            <w:r>
              <w:rPr>
                <w:rFonts w:hint="eastAsia" w:ascii="仿宋_GB2312" w:hAnsi="仿宋_GB2312" w:eastAsia="仿宋_GB2312" w:cs="仿宋_GB2312"/>
                <w:color w:val="000000"/>
              </w:rPr>
              <w:t>研究生及以上</w:t>
            </w:r>
          </w:p>
        </w:tc>
        <w:tc>
          <w:tcPr>
            <w:tcW w:w="1079" w:type="dxa"/>
            <w:gridSpan w:val="2"/>
            <w:tcBorders>
              <w:top w:val="nil"/>
              <w:left w:val="nil"/>
              <w:bottom w:val="single" w:color="auto" w:sz="4" w:space="0"/>
              <w:right w:val="single" w:color="auto" w:sz="4" w:space="0"/>
            </w:tcBorders>
            <w:vAlign w:val="center"/>
          </w:tcPr>
          <w:p>
            <w:pPr>
              <w:widowControl/>
              <w:jc w:val="center"/>
              <w:rPr>
                <w:rFonts w:ascii="仿宋_GB2312" w:hAnsi="仿宋_GB2312" w:eastAsia="仿宋_GB2312" w:cs="Times New Roman"/>
                <w:color w:val="000000"/>
              </w:rPr>
            </w:pPr>
            <w:r>
              <w:rPr>
                <w:rFonts w:hint="eastAsia" w:ascii="仿宋_GB2312" w:hAnsi="仿宋_GB2312" w:eastAsia="仿宋_GB2312" w:cs="仿宋_GB2312"/>
                <w:color w:val="000000"/>
              </w:rPr>
              <w:t>硕士或以上</w:t>
            </w:r>
          </w:p>
        </w:tc>
        <w:tc>
          <w:tcPr>
            <w:tcW w:w="1630"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Times New Roman"/>
              </w:rPr>
            </w:pPr>
            <w:r>
              <w:rPr>
                <w:rFonts w:hint="eastAsia" w:ascii="仿宋_GB2312" w:hAnsi="仿宋_GB2312" w:eastAsia="仿宋_GB2312" w:cs="仿宋_GB2312"/>
              </w:rPr>
              <w:t>临床医学类</w:t>
            </w:r>
          </w:p>
        </w:tc>
        <w:tc>
          <w:tcPr>
            <w:tcW w:w="737"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Times New Roman"/>
                <w:color w:val="000000"/>
              </w:rPr>
            </w:pPr>
            <w:r>
              <w:rPr>
                <w:rFonts w:hint="eastAsia" w:ascii="仿宋_GB2312" w:hAnsi="仿宋_GB2312" w:eastAsia="仿宋_GB2312" w:cs="仿宋_GB2312"/>
                <w:color w:val="000000"/>
              </w:rPr>
              <w:t>不限</w:t>
            </w:r>
          </w:p>
        </w:tc>
        <w:tc>
          <w:tcPr>
            <w:tcW w:w="1006"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Times New Roman"/>
                <w:color w:val="000000"/>
              </w:rPr>
            </w:pPr>
            <w:r>
              <w:rPr>
                <w:rFonts w:ascii="仿宋_GB2312" w:hAnsi="仿宋_GB2312" w:eastAsia="仿宋_GB2312" w:cs="仿宋_GB2312"/>
                <w:color w:val="000000"/>
              </w:rPr>
              <w:t>35</w:t>
            </w:r>
            <w:r>
              <w:rPr>
                <w:rFonts w:hint="eastAsia" w:ascii="仿宋_GB2312" w:hAnsi="仿宋_GB2312" w:eastAsia="仿宋_GB2312" w:cs="仿宋_GB2312"/>
                <w:color w:val="000000"/>
              </w:rPr>
              <w:t>周岁及以下</w:t>
            </w:r>
          </w:p>
        </w:tc>
        <w:tc>
          <w:tcPr>
            <w:tcW w:w="717"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Times New Roman"/>
                <w:color w:val="000000"/>
              </w:rPr>
            </w:pPr>
            <w:r>
              <w:rPr>
                <w:rFonts w:hint="eastAsia" w:ascii="仿宋_GB2312" w:hAnsi="仿宋_GB2312" w:eastAsia="仿宋_GB2312" w:cs="仿宋_GB2312"/>
                <w:color w:val="000000"/>
              </w:rPr>
              <w:t>全市</w:t>
            </w:r>
          </w:p>
        </w:tc>
        <w:tc>
          <w:tcPr>
            <w:tcW w:w="2585"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仿宋_GB2312" w:eastAsia="仿宋_GB2312" w:cs="Times New Roman"/>
                <w:color w:val="000000"/>
              </w:rPr>
            </w:pPr>
          </w:p>
        </w:tc>
        <w:tc>
          <w:tcPr>
            <w:tcW w:w="829" w:type="dxa"/>
            <w:tcBorders>
              <w:top w:val="nil"/>
              <w:left w:val="nil"/>
              <w:bottom w:val="single" w:color="auto" w:sz="4" w:space="0"/>
              <w:right w:val="single" w:color="auto" w:sz="4" w:space="0"/>
            </w:tcBorders>
            <w:noWrap/>
            <w:vAlign w:val="center"/>
          </w:tcPr>
          <w:p>
            <w:pPr>
              <w:widowControl/>
              <w:jc w:val="left"/>
              <w:rPr>
                <w:rFonts w:ascii="仿宋_GB2312" w:hAnsi="仿宋_GB2312" w:eastAsia="仿宋_GB2312" w:cs="Times New Roman"/>
                <w:color w:val="000000"/>
              </w:rPr>
            </w:pPr>
            <w:r>
              <w:rPr>
                <w:rFonts w:hint="eastAsia" w:ascii="仿宋_GB2312" w:hAnsi="仿宋_GB2312" w:eastAsia="仿宋_GB2312" w:cs="仿宋_GB2312"/>
                <w:color w:val="000000"/>
              </w:rPr>
              <w:t>　</w:t>
            </w:r>
          </w:p>
        </w:tc>
      </w:tr>
    </w:tbl>
    <w:p>
      <w:pPr>
        <w:ind w:firstLine="600" w:firstLineChars="200"/>
        <w:rPr>
          <w:rFonts w:ascii="仿宋_GB2312" w:eastAsia="仿宋_GB2312" w:cs="Times New Roman"/>
          <w:sz w:val="30"/>
          <w:szCs w:val="30"/>
        </w:rPr>
        <w:sectPr>
          <w:headerReference r:id="rId3" w:type="default"/>
          <w:footerReference r:id="rId4" w:type="default"/>
          <w:pgSz w:w="16838" w:h="11906" w:orient="landscape"/>
          <w:pgMar w:top="1304" w:right="567" w:bottom="1304" w:left="1440" w:header="851" w:footer="992" w:gutter="0"/>
          <w:cols w:space="425" w:num="1"/>
          <w:docGrid w:type="linesAndChars" w:linePitch="312" w:charSpace="0"/>
        </w:sectPr>
      </w:pPr>
    </w:p>
    <w:p>
      <w:pPr>
        <w:jc w:val="left"/>
        <w:rPr>
          <w:rFonts w:ascii="仿宋_GB2312" w:hAnsi="黑体" w:eastAsia="仿宋_GB2312" w:cs="仿宋_GB2312"/>
          <w:sz w:val="32"/>
          <w:szCs w:val="32"/>
        </w:rPr>
      </w:pPr>
      <w:r>
        <w:rPr>
          <w:rFonts w:hint="eastAsia" w:ascii="仿宋_GB2312" w:hAnsi="黑体" w:eastAsia="仿宋_GB2312" w:cs="仿宋_GB2312"/>
          <w:sz w:val="32"/>
          <w:szCs w:val="32"/>
        </w:rPr>
        <w:t>附件</w:t>
      </w:r>
      <w:r>
        <w:rPr>
          <w:rFonts w:ascii="仿宋_GB2312" w:hAnsi="黑体" w:eastAsia="仿宋_GB2312" w:cs="仿宋_GB2312"/>
          <w:sz w:val="32"/>
          <w:szCs w:val="32"/>
        </w:rPr>
        <w:t>2</w:t>
      </w:r>
    </w:p>
    <w:p>
      <w:pPr>
        <w:spacing w:line="520" w:lineRule="exact"/>
        <w:jc w:val="center"/>
        <w:rPr>
          <w:rFonts w:ascii="黑体" w:hAnsi="黑体" w:eastAsia="黑体" w:cs="Times New Roman"/>
          <w:b/>
          <w:bCs/>
          <w:sz w:val="32"/>
          <w:szCs w:val="32"/>
        </w:rPr>
      </w:pPr>
      <w:r>
        <w:rPr>
          <w:rFonts w:ascii="黑体" w:hAnsi="黑体" w:eastAsia="黑体" w:cs="黑体"/>
          <w:b/>
          <w:bCs/>
          <w:sz w:val="32"/>
          <w:szCs w:val="32"/>
        </w:rPr>
        <w:t>2022</w:t>
      </w:r>
      <w:r>
        <w:rPr>
          <w:rFonts w:hint="eastAsia" w:ascii="黑体" w:hAnsi="黑体" w:eastAsia="黑体" w:cs="黑体"/>
          <w:b/>
          <w:bCs/>
          <w:sz w:val="32"/>
          <w:szCs w:val="32"/>
        </w:rPr>
        <w:t>年长汀县总医院及疾控中心赴医学院校公开招聘</w:t>
      </w:r>
    </w:p>
    <w:p>
      <w:pPr>
        <w:spacing w:line="520" w:lineRule="exact"/>
        <w:jc w:val="center"/>
        <w:rPr>
          <w:rFonts w:ascii="黑体" w:hAnsi="黑体" w:eastAsia="黑体" w:cs="Times New Roman"/>
          <w:b/>
          <w:bCs/>
          <w:sz w:val="32"/>
          <w:szCs w:val="32"/>
        </w:rPr>
      </w:pPr>
      <w:r>
        <w:rPr>
          <w:rFonts w:hint="eastAsia" w:ascii="黑体" w:hAnsi="黑体" w:eastAsia="黑体" w:cs="黑体"/>
          <w:b/>
          <w:bCs/>
          <w:sz w:val="32"/>
          <w:szCs w:val="32"/>
        </w:rPr>
        <w:t>医疗卫生专业技术人员报名表</w:t>
      </w:r>
    </w:p>
    <w:p>
      <w:pPr>
        <w:spacing w:line="520" w:lineRule="exact"/>
        <w:jc w:val="left"/>
        <w:rPr>
          <w:rFonts w:ascii="仿宋_GB2312" w:hAnsi="宋体" w:eastAsia="仿宋_GB2312" w:cs="Times New Roman"/>
          <w:b/>
          <w:bCs/>
          <w:sz w:val="28"/>
          <w:szCs w:val="28"/>
        </w:rPr>
      </w:pPr>
      <w:r>
        <w:rPr>
          <w:rFonts w:hint="eastAsia" w:ascii="仿宋_GB2312" w:hAnsi="宋体" w:eastAsia="仿宋_GB2312" w:cs="仿宋_GB2312"/>
          <w:b/>
          <w:bCs/>
          <w:sz w:val="28"/>
          <w:szCs w:val="28"/>
        </w:rPr>
        <w:t>报考单位：</w:t>
      </w:r>
      <w:r>
        <w:rPr>
          <w:rFonts w:ascii="仿宋_GB2312" w:hAnsi="宋体" w:eastAsia="仿宋_GB2312" w:cs="仿宋_GB2312"/>
          <w:b/>
          <w:bCs/>
          <w:sz w:val="28"/>
          <w:szCs w:val="28"/>
        </w:rPr>
        <w:t xml:space="preserve">               </w:t>
      </w:r>
      <w:r>
        <w:rPr>
          <w:rFonts w:hint="eastAsia" w:ascii="仿宋_GB2312" w:hAnsi="宋体" w:eastAsia="仿宋_GB2312" w:cs="仿宋_GB2312"/>
          <w:b/>
          <w:bCs/>
          <w:sz w:val="28"/>
          <w:szCs w:val="28"/>
        </w:rPr>
        <w:t>报考专业：</w:t>
      </w:r>
      <w:r>
        <w:rPr>
          <w:rFonts w:ascii="仿宋_GB2312" w:hAnsi="宋体" w:eastAsia="仿宋_GB2312" w:cs="仿宋_GB2312"/>
          <w:b/>
          <w:bCs/>
          <w:sz w:val="28"/>
          <w:szCs w:val="28"/>
        </w:rPr>
        <w:t xml:space="preserve">             </w:t>
      </w:r>
      <w:r>
        <w:rPr>
          <w:rFonts w:hint="eastAsia" w:ascii="仿宋_GB2312" w:hAnsi="宋体" w:eastAsia="仿宋_GB2312" w:cs="仿宋_GB2312"/>
          <w:b/>
          <w:bCs/>
          <w:sz w:val="28"/>
          <w:szCs w:val="28"/>
        </w:rPr>
        <w:t>报考岗位：</w:t>
      </w:r>
    </w:p>
    <w:tbl>
      <w:tblPr>
        <w:tblStyle w:val="6"/>
        <w:tblW w:w="100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5"/>
        <w:gridCol w:w="258"/>
        <w:gridCol w:w="592"/>
        <w:gridCol w:w="293"/>
        <w:gridCol w:w="558"/>
        <w:gridCol w:w="595"/>
        <w:gridCol w:w="190"/>
        <w:gridCol w:w="632"/>
        <w:gridCol w:w="142"/>
        <w:gridCol w:w="106"/>
        <w:gridCol w:w="486"/>
        <w:gridCol w:w="29"/>
        <w:gridCol w:w="243"/>
        <w:gridCol w:w="294"/>
        <w:gridCol w:w="242"/>
        <w:gridCol w:w="443"/>
        <w:gridCol w:w="283"/>
        <w:gridCol w:w="168"/>
        <w:gridCol w:w="1773"/>
        <w:gridCol w:w="15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exact"/>
          <w:jc w:val="center"/>
        </w:trPr>
        <w:tc>
          <w:tcPr>
            <w:tcW w:w="1155" w:type="dxa"/>
            <w:vAlign w:val="center"/>
          </w:tcPr>
          <w:p>
            <w:pPr>
              <w:jc w:val="center"/>
              <w:rPr>
                <w:rFonts w:ascii="仿宋_GB2312" w:hAnsi="宋体" w:eastAsia="仿宋_GB2312" w:cs="Times New Roman"/>
                <w:sz w:val="24"/>
                <w:szCs w:val="24"/>
              </w:rPr>
            </w:pPr>
            <w:r>
              <w:rPr>
                <w:rFonts w:hint="eastAsia" w:ascii="仿宋_GB2312" w:hAnsi="宋体" w:eastAsia="仿宋_GB2312" w:cs="仿宋_GB2312"/>
                <w:sz w:val="24"/>
                <w:szCs w:val="24"/>
              </w:rPr>
              <w:t>姓名</w:t>
            </w:r>
          </w:p>
        </w:tc>
        <w:tc>
          <w:tcPr>
            <w:tcW w:w="2296" w:type="dxa"/>
            <w:gridSpan w:val="5"/>
            <w:vAlign w:val="center"/>
          </w:tcPr>
          <w:p>
            <w:pPr>
              <w:jc w:val="center"/>
              <w:rPr>
                <w:rFonts w:ascii="仿宋_GB2312" w:hAnsi="宋体" w:eastAsia="仿宋_GB2312" w:cs="Times New Roman"/>
                <w:sz w:val="24"/>
                <w:szCs w:val="24"/>
              </w:rPr>
            </w:pPr>
          </w:p>
        </w:tc>
        <w:tc>
          <w:tcPr>
            <w:tcW w:w="964" w:type="dxa"/>
            <w:gridSpan w:val="3"/>
            <w:vAlign w:val="center"/>
          </w:tcPr>
          <w:p>
            <w:pPr>
              <w:jc w:val="center"/>
              <w:rPr>
                <w:rFonts w:ascii="仿宋_GB2312" w:hAnsi="宋体" w:eastAsia="仿宋_GB2312" w:cs="Times New Roman"/>
                <w:sz w:val="24"/>
                <w:szCs w:val="24"/>
              </w:rPr>
            </w:pPr>
            <w:r>
              <w:rPr>
                <w:rFonts w:hint="eastAsia" w:ascii="仿宋_GB2312" w:hAnsi="宋体" w:eastAsia="仿宋_GB2312" w:cs="仿宋_GB2312"/>
                <w:sz w:val="24"/>
                <w:szCs w:val="24"/>
              </w:rPr>
              <w:t>性别</w:t>
            </w:r>
          </w:p>
        </w:tc>
        <w:tc>
          <w:tcPr>
            <w:tcW w:w="1158" w:type="dxa"/>
            <w:gridSpan w:val="5"/>
            <w:vAlign w:val="center"/>
          </w:tcPr>
          <w:p>
            <w:pPr>
              <w:jc w:val="center"/>
              <w:rPr>
                <w:rFonts w:ascii="仿宋_GB2312" w:hAnsi="宋体" w:eastAsia="仿宋_GB2312" w:cs="Times New Roman"/>
                <w:sz w:val="24"/>
                <w:szCs w:val="24"/>
              </w:rPr>
            </w:pPr>
          </w:p>
        </w:tc>
        <w:tc>
          <w:tcPr>
            <w:tcW w:w="968" w:type="dxa"/>
            <w:gridSpan w:val="3"/>
            <w:vAlign w:val="center"/>
          </w:tcPr>
          <w:p>
            <w:pPr>
              <w:jc w:val="center"/>
              <w:rPr>
                <w:rFonts w:ascii="仿宋_GB2312" w:hAnsi="宋体" w:eastAsia="仿宋_GB2312" w:cs="Times New Roman"/>
                <w:sz w:val="24"/>
                <w:szCs w:val="24"/>
              </w:rPr>
            </w:pPr>
            <w:r>
              <w:rPr>
                <w:rFonts w:hint="eastAsia" w:ascii="仿宋_GB2312" w:hAnsi="宋体" w:eastAsia="仿宋_GB2312" w:cs="仿宋_GB2312"/>
                <w:sz w:val="24"/>
                <w:szCs w:val="24"/>
              </w:rPr>
              <w:t>户籍</w:t>
            </w:r>
          </w:p>
          <w:p>
            <w:pPr>
              <w:jc w:val="center"/>
              <w:rPr>
                <w:rFonts w:ascii="仿宋_GB2312" w:hAnsi="宋体" w:eastAsia="仿宋_GB2312" w:cs="Times New Roman"/>
                <w:sz w:val="24"/>
                <w:szCs w:val="24"/>
              </w:rPr>
            </w:pPr>
            <w:r>
              <w:rPr>
                <w:rFonts w:hint="eastAsia" w:ascii="仿宋_GB2312" w:hAnsi="宋体" w:eastAsia="仿宋_GB2312" w:cs="仿宋_GB2312"/>
                <w:sz w:val="24"/>
                <w:szCs w:val="24"/>
              </w:rPr>
              <w:t>所在地</w:t>
            </w:r>
          </w:p>
        </w:tc>
        <w:tc>
          <w:tcPr>
            <w:tcW w:w="1941" w:type="dxa"/>
            <w:gridSpan w:val="2"/>
            <w:vAlign w:val="center"/>
          </w:tcPr>
          <w:p>
            <w:pPr>
              <w:jc w:val="center"/>
              <w:rPr>
                <w:rFonts w:ascii="仿宋_GB2312" w:hAnsi="宋体" w:eastAsia="仿宋_GB2312" w:cs="Times New Roman"/>
                <w:sz w:val="24"/>
                <w:szCs w:val="24"/>
              </w:rPr>
            </w:pPr>
          </w:p>
        </w:tc>
        <w:tc>
          <w:tcPr>
            <w:tcW w:w="1588" w:type="dxa"/>
            <w:vMerge w:val="restart"/>
            <w:vAlign w:val="center"/>
          </w:tcPr>
          <w:p>
            <w:pPr>
              <w:jc w:val="center"/>
              <w:rPr>
                <w:rFonts w:ascii="仿宋_GB2312" w:hAnsi="宋体" w:eastAsia="仿宋_GB2312" w:cs="Times New Roman"/>
                <w:sz w:val="24"/>
                <w:szCs w:val="24"/>
              </w:rPr>
            </w:pPr>
            <w:r>
              <w:rPr>
                <w:rFonts w:hint="eastAsia" w:ascii="仿宋_GB2312" w:hAnsi="宋体" w:eastAsia="仿宋_GB2312" w:cs="仿宋_GB2312"/>
                <w:sz w:val="24"/>
                <w:szCs w:val="24"/>
              </w:rPr>
              <w:t>近期免冠</w:t>
            </w:r>
          </w:p>
          <w:p>
            <w:pPr>
              <w:jc w:val="center"/>
              <w:rPr>
                <w:rFonts w:ascii="仿宋_GB2312" w:hAnsi="宋体" w:eastAsia="仿宋_GB2312" w:cs="Times New Roman"/>
                <w:sz w:val="24"/>
                <w:szCs w:val="24"/>
              </w:rPr>
            </w:pPr>
            <w:r>
              <w:rPr>
                <w:rFonts w:ascii="仿宋_GB2312" w:hAnsi="宋体" w:eastAsia="仿宋_GB2312" w:cs="仿宋_GB2312"/>
                <w:sz w:val="24"/>
                <w:szCs w:val="24"/>
              </w:rPr>
              <w:t>1</w:t>
            </w:r>
            <w:r>
              <w:rPr>
                <w:rFonts w:hint="eastAsia" w:ascii="仿宋_GB2312" w:hAnsi="宋体" w:eastAsia="仿宋_GB2312" w:cs="仿宋_GB2312"/>
                <w:sz w:val="24"/>
                <w:szCs w:val="24"/>
              </w:rPr>
              <w:t>寸彩照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exact"/>
          <w:jc w:val="center"/>
        </w:trPr>
        <w:tc>
          <w:tcPr>
            <w:tcW w:w="1155" w:type="dxa"/>
            <w:vAlign w:val="center"/>
          </w:tcPr>
          <w:p>
            <w:pPr>
              <w:jc w:val="center"/>
              <w:rPr>
                <w:rFonts w:ascii="仿宋_GB2312" w:hAnsi="宋体" w:eastAsia="仿宋_GB2312" w:cs="Times New Roman"/>
                <w:sz w:val="24"/>
                <w:szCs w:val="24"/>
              </w:rPr>
            </w:pPr>
            <w:r>
              <w:rPr>
                <w:rFonts w:hint="eastAsia" w:ascii="仿宋_GB2312" w:hAnsi="宋体" w:eastAsia="仿宋_GB2312" w:cs="仿宋_GB2312"/>
                <w:sz w:val="24"/>
                <w:szCs w:val="24"/>
              </w:rPr>
              <w:t>政治</w:t>
            </w:r>
          </w:p>
          <w:p>
            <w:pPr>
              <w:jc w:val="center"/>
              <w:rPr>
                <w:rFonts w:ascii="仿宋_GB2312" w:hAnsi="宋体" w:eastAsia="仿宋_GB2312" w:cs="Times New Roman"/>
                <w:sz w:val="24"/>
                <w:szCs w:val="24"/>
              </w:rPr>
            </w:pPr>
            <w:r>
              <w:rPr>
                <w:rFonts w:hint="eastAsia" w:ascii="仿宋_GB2312" w:hAnsi="宋体" w:eastAsia="仿宋_GB2312" w:cs="仿宋_GB2312"/>
                <w:sz w:val="24"/>
                <w:szCs w:val="24"/>
              </w:rPr>
              <w:t>面貌</w:t>
            </w:r>
          </w:p>
        </w:tc>
        <w:tc>
          <w:tcPr>
            <w:tcW w:w="2296" w:type="dxa"/>
            <w:gridSpan w:val="5"/>
            <w:vAlign w:val="center"/>
          </w:tcPr>
          <w:p>
            <w:pPr>
              <w:jc w:val="center"/>
              <w:rPr>
                <w:rFonts w:ascii="仿宋_GB2312" w:hAnsi="宋体" w:eastAsia="仿宋_GB2312" w:cs="Times New Roman"/>
                <w:sz w:val="24"/>
                <w:szCs w:val="24"/>
              </w:rPr>
            </w:pPr>
          </w:p>
        </w:tc>
        <w:tc>
          <w:tcPr>
            <w:tcW w:w="964" w:type="dxa"/>
            <w:gridSpan w:val="3"/>
            <w:vAlign w:val="center"/>
          </w:tcPr>
          <w:p>
            <w:pPr>
              <w:jc w:val="center"/>
              <w:rPr>
                <w:rFonts w:ascii="仿宋_GB2312" w:hAnsi="宋体" w:eastAsia="仿宋_GB2312" w:cs="Times New Roman"/>
                <w:sz w:val="24"/>
                <w:szCs w:val="24"/>
              </w:rPr>
            </w:pPr>
            <w:r>
              <w:rPr>
                <w:rFonts w:hint="eastAsia" w:ascii="仿宋_GB2312" w:hAnsi="宋体" w:eastAsia="仿宋_GB2312" w:cs="仿宋_GB2312"/>
                <w:sz w:val="24"/>
                <w:szCs w:val="24"/>
              </w:rPr>
              <w:t>身份证号码</w:t>
            </w:r>
          </w:p>
        </w:tc>
        <w:tc>
          <w:tcPr>
            <w:tcW w:w="4067" w:type="dxa"/>
            <w:gridSpan w:val="10"/>
            <w:vAlign w:val="center"/>
          </w:tcPr>
          <w:p>
            <w:pPr>
              <w:rPr>
                <w:rFonts w:ascii="仿宋_GB2312" w:hAnsi="宋体" w:eastAsia="仿宋_GB2312" w:cs="Times New Roman"/>
                <w:sz w:val="24"/>
                <w:szCs w:val="24"/>
              </w:rPr>
            </w:pPr>
          </w:p>
        </w:tc>
        <w:tc>
          <w:tcPr>
            <w:tcW w:w="1588" w:type="dxa"/>
            <w:vMerge w:val="continue"/>
            <w:vAlign w:val="center"/>
          </w:tcPr>
          <w:p>
            <w:pPr>
              <w:jc w:val="center"/>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exact"/>
          <w:jc w:val="center"/>
        </w:trPr>
        <w:tc>
          <w:tcPr>
            <w:tcW w:w="1155" w:type="dxa"/>
            <w:vAlign w:val="center"/>
          </w:tcPr>
          <w:p>
            <w:pPr>
              <w:jc w:val="center"/>
              <w:rPr>
                <w:rFonts w:ascii="仿宋_GB2312" w:hAnsi="宋体" w:eastAsia="仿宋_GB2312" w:cs="Times New Roman"/>
                <w:sz w:val="24"/>
                <w:szCs w:val="24"/>
              </w:rPr>
            </w:pPr>
            <w:r>
              <w:rPr>
                <w:rFonts w:hint="eastAsia" w:ascii="仿宋_GB2312" w:hAnsi="宋体" w:eastAsia="仿宋_GB2312" w:cs="仿宋_GB2312"/>
                <w:sz w:val="24"/>
                <w:szCs w:val="24"/>
              </w:rPr>
              <w:t>通讯</w:t>
            </w:r>
          </w:p>
          <w:p>
            <w:pPr>
              <w:jc w:val="center"/>
              <w:rPr>
                <w:rFonts w:ascii="仿宋_GB2312" w:hAnsi="宋体" w:eastAsia="仿宋_GB2312" w:cs="Times New Roman"/>
                <w:sz w:val="24"/>
                <w:szCs w:val="24"/>
              </w:rPr>
            </w:pPr>
            <w:r>
              <w:rPr>
                <w:rFonts w:hint="eastAsia" w:ascii="仿宋_GB2312" w:hAnsi="宋体" w:eastAsia="仿宋_GB2312" w:cs="仿宋_GB2312"/>
                <w:sz w:val="24"/>
                <w:szCs w:val="24"/>
              </w:rPr>
              <w:t>地址</w:t>
            </w:r>
          </w:p>
        </w:tc>
        <w:tc>
          <w:tcPr>
            <w:tcW w:w="4418" w:type="dxa"/>
            <w:gridSpan w:val="13"/>
            <w:vAlign w:val="center"/>
          </w:tcPr>
          <w:p>
            <w:pPr>
              <w:jc w:val="center"/>
              <w:rPr>
                <w:rFonts w:ascii="仿宋_GB2312" w:hAnsi="宋体" w:eastAsia="仿宋_GB2312" w:cs="Times New Roman"/>
                <w:sz w:val="24"/>
                <w:szCs w:val="24"/>
              </w:rPr>
            </w:pPr>
          </w:p>
        </w:tc>
        <w:tc>
          <w:tcPr>
            <w:tcW w:w="968" w:type="dxa"/>
            <w:gridSpan w:val="3"/>
            <w:vAlign w:val="center"/>
          </w:tcPr>
          <w:p>
            <w:pPr>
              <w:jc w:val="center"/>
              <w:rPr>
                <w:rFonts w:ascii="仿宋_GB2312" w:hAnsi="宋体" w:eastAsia="仿宋_GB2312" w:cs="Times New Roman"/>
                <w:b/>
                <w:bCs/>
                <w:sz w:val="24"/>
                <w:szCs w:val="24"/>
              </w:rPr>
            </w:pPr>
            <w:r>
              <w:rPr>
                <w:rFonts w:hint="eastAsia" w:ascii="仿宋_GB2312" w:hAnsi="宋体" w:eastAsia="仿宋_GB2312" w:cs="仿宋_GB2312"/>
                <w:b/>
                <w:bCs/>
                <w:sz w:val="24"/>
                <w:szCs w:val="24"/>
              </w:rPr>
              <w:t>报考</w:t>
            </w:r>
          </w:p>
          <w:p>
            <w:pPr>
              <w:jc w:val="center"/>
              <w:rPr>
                <w:rFonts w:ascii="仿宋_GB2312" w:hAnsi="宋体" w:eastAsia="仿宋_GB2312" w:cs="Times New Roman"/>
                <w:sz w:val="24"/>
                <w:szCs w:val="24"/>
              </w:rPr>
            </w:pPr>
            <w:r>
              <w:rPr>
                <w:rFonts w:hint="eastAsia" w:ascii="仿宋_GB2312" w:hAnsi="宋体" w:eastAsia="仿宋_GB2312" w:cs="仿宋_GB2312"/>
                <w:b/>
                <w:bCs/>
                <w:sz w:val="24"/>
                <w:szCs w:val="24"/>
              </w:rPr>
              <w:t>岗位</w:t>
            </w:r>
          </w:p>
        </w:tc>
        <w:tc>
          <w:tcPr>
            <w:tcW w:w="1941" w:type="dxa"/>
            <w:gridSpan w:val="2"/>
            <w:vAlign w:val="center"/>
          </w:tcPr>
          <w:p>
            <w:pPr>
              <w:jc w:val="center"/>
              <w:rPr>
                <w:rFonts w:ascii="仿宋_GB2312" w:hAnsi="宋体" w:eastAsia="仿宋_GB2312" w:cs="Times New Roman"/>
                <w:sz w:val="24"/>
                <w:szCs w:val="24"/>
              </w:rPr>
            </w:pPr>
          </w:p>
        </w:tc>
        <w:tc>
          <w:tcPr>
            <w:tcW w:w="1588" w:type="dxa"/>
            <w:vMerge w:val="continue"/>
            <w:vAlign w:val="center"/>
          </w:tcPr>
          <w:p>
            <w:pPr>
              <w:jc w:val="center"/>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exact"/>
          <w:jc w:val="center"/>
        </w:trPr>
        <w:tc>
          <w:tcPr>
            <w:tcW w:w="1155" w:type="dxa"/>
            <w:vAlign w:val="center"/>
          </w:tcPr>
          <w:p>
            <w:pPr>
              <w:jc w:val="center"/>
              <w:rPr>
                <w:rFonts w:ascii="仿宋_GB2312" w:hAnsi="宋体" w:eastAsia="仿宋_GB2312" w:cs="Times New Roman"/>
                <w:sz w:val="24"/>
                <w:szCs w:val="24"/>
              </w:rPr>
            </w:pPr>
            <w:r>
              <w:rPr>
                <w:rFonts w:hint="eastAsia" w:ascii="仿宋_GB2312" w:hAnsi="宋体" w:eastAsia="仿宋_GB2312" w:cs="仿宋_GB2312"/>
                <w:sz w:val="24"/>
                <w:szCs w:val="24"/>
              </w:rPr>
              <w:t>学历</w:t>
            </w:r>
          </w:p>
        </w:tc>
        <w:tc>
          <w:tcPr>
            <w:tcW w:w="1701" w:type="dxa"/>
            <w:gridSpan w:val="4"/>
            <w:vAlign w:val="center"/>
          </w:tcPr>
          <w:p>
            <w:pPr>
              <w:jc w:val="center"/>
              <w:rPr>
                <w:rFonts w:ascii="仿宋_GB2312" w:hAnsi="宋体" w:eastAsia="仿宋_GB2312" w:cs="Times New Roman"/>
                <w:sz w:val="24"/>
                <w:szCs w:val="24"/>
              </w:rPr>
            </w:pPr>
          </w:p>
        </w:tc>
        <w:tc>
          <w:tcPr>
            <w:tcW w:w="1417" w:type="dxa"/>
            <w:gridSpan w:val="3"/>
          </w:tcPr>
          <w:p>
            <w:pPr>
              <w:jc w:val="center"/>
              <w:rPr>
                <w:rFonts w:ascii="仿宋_GB2312" w:hAnsi="宋体" w:eastAsia="仿宋_GB2312" w:cs="Times New Roman"/>
                <w:sz w:val="24"/>
                <w:szCs w:val="24"/>
              </w:rPr>
            </w:pPr>
            <w:r>
              <w:rPr>
                <w:rFonts w:hint="eastAsia" w:ascii="仿宋_GB2312" w:hAnsi="宋体" w:eastAsia="仿宋_GB2312" w:cs="仿宋_GB2312"/>
                <w:sz w:val="24"/>
                <w:szCs w:val="24"/>
              </w:rPr>
              <w:t>毕业时间、院校及专业</w:t>
            </w:r>
          </w:p>
        </w:tc>
        <w:tc>
          <w:tcPr>
            <w:tcW w:w="4209" w:type="dxa"/>
            <w:gridSpan w:val="11"/>
          </w:tcPr>
          <w:p>
            <w:pPr>
              <w:jc w:val="center"/>
              <w:rPr>
                <w:rFonts w:ascii="仿宋_GB2312" w:hAnsi="宋体" w:eastAsia="仿宋_GB2312" w:cs="Times New Roman"/>
                <w:sz w:val="24"/>
                <w:szCs w:val="24"/>
              </w:rPr>
            </w:pPr>
          </w:p>
        </w:tc>
        <w:tc>
          <w:tcPr>
            <w:tcW w:w="1588" w:type="dxa"/>
            <w:vMerge w:val="continue"/>
          </w:tcPr>
          <w:p>
            <w:pPr>
              <w:jc w:val="center"/>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exact"/>
          <w:jc w:val="center"/>
        </w:trPr>
        <w:tc>
          <w:tcPr>
            <w:tcW w:w="2298" w:type="dxa"/>
            <w:gridSpan w:val="4"/>
            <w:vAlign w:val="center"/>
          </w:tcPr>
          <w:p>
            <w:pPr>
              <w:jc w:val="center"/>
              <w:rPr>
                <w:rFonts w:ascii="仿宋_GB2312" w:hAnsi="宋体" w:eastAsia="仿宋_GB2312" w:cs="Times New Roman"/>
                <w:sz w:val="24"/>
                <w:szCs w:val="24"/>
              </w:rPr>
            </w:pPr>
            <w:r>
              <w:rPr>
                <w:rFonts w:hint="eastAsia" w:ascii="仿宋_GB2312" w:hAnsi="宋体" w:eastAsia="仿宋_GB2312" w:cs="仿宋_GB2312"/>
                <w:sz w:val="24"/>
                <w:szCs w:val="24"/>
              </w:rPr>
              <w:t>专业技术资格及获取时间</w:t>
            </w:r>
          </w:p>
        </w:tc>
        <w:tc>
          <w:tcPr>
            <w:tcW w:w="2709" w:type="dxa"/>
            <w:gridSpan w:val="7"/>
            <w:vAlign w:val="center"/>
          </w:tcPr>
          <w:p>
            <w:pPr>
              <w:rPr>
                <w:rFonts w:ascii="仿宋_GB2312" w:hAnsi="宋体" w:eastAsia="仿宋_GB2312" w:cs="Times New Roman"/>
                <w:sz w:val="24"/>
                <w:szCs w:val="24"/>
              </w:rPr>
            </w:pPr>
          </w:p>
        </w:tc>
        <w:tc>
          <w:tcPr>
            <w:tcW w:w="1702" w:type="dxa"/>
            <w:gridSpan w:val="7"/>
            <w:vAlign w:val="center"/>
          </w:tcPr>
          <w:p>
            <w:pPr>
              <w:jc w:val="center"/>
              <w:rPr>
                <w:rFonts w:ascii="仿宋_GB2312" w:hAnsi="宋体" w:eastAsia="仿宋_GB2312" w:cs="Times New Roman"/>
                <w:sz w:val="24"/>
                <w:szCs w:val="24"/>
              </w:rPr>
            </w:pPr>
            <w:r>
              <w:rPr>
                <w:rFonts w:hint="eastAsia" w:ascii="仿宋_GB2312" w:hAnsi="宋体" w:eastAsia="仿宋_GB2312" w:cs="仿宋_GB2312"/>
                <w:sz w:val="24"/>
                <w:szCs w:val="24"/>
              </w:rPr>
              <w:t>规培合格证及获取时间</w:t>
            </w:r>
          </w:p>
        </w:tc>
        <w:tc>
          <w:tcPr>
            <w:tcW w:w="3361" w:type="dxa"/>
            <w:gridSpan w:val="2"/>
            <w:vAlign w:val="center"/>
          </w:tcPr>
          <w:p>
            <w:pPr>
              <w:jc w:val="center"/>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exact"/>
          <w:jc w:val="center"/>
        </w:trPr>
        <w:tc>
          <w:tcPr>
            <w:tcW w:w="1155" w:type="dxa"/>
            <w:vAlign w:val="center"/>
          </w:tcPr>
          <w:p>
            <w:pPr>
              <w:jc w:val="center"/>
              <w:rPr>
                <w:rFonts w:ascii="仿宋_GB2312" w:hAnsi="宋体" w:eastAsia="仿宋_GB2312" w:cs="Times New Roman"/>
                <w:sz w:val="24"/>
                <w:szCs w:val="24"/>
              </w:rPr>
            </w:pPr>
            <w:r>
              <w:rPr>
                <w:rFonts w:hint="eastAsia" w:ascii="仿宋_GB2312" w:hAnsi="宋体" w:eastAsia="仿宋_GB2312" w:cs="仿宋_GB2312"/>
                <w:sz w:val="24"/>
                <w:szCs w:val="24"/>
              </w:rPr>
              <w:t>身体</w:t>
            </w:r>
          </w:p>
          <w:p>
            <w:pPr>
              <w:jc w:val="center"/>
              <w:rPr>
                <w:rFonts w:ascii="仿宋_GB2312" w:hAnsi="宋体" w:eastAsia="仿宋_GB2312" w:cs="Times New Roman"/>
                <w:sz w:val="24"/>
                <w:szCs w:val="24"/>
              </w:rPr>
            </w:pPr>
            <w:r>
              <w:rPr>
                <w:rFonts w:hint="eastAsia" w:ascii="仿宋_GB2312" w:hAnsi="宋体" w:eastAsia="仿宋_GB2312" w:cs="仿宋_GB2312"/>
                <w:sz w:val="24"/>
                <w:szCs w:val="24"/>
              </w:rPr>
              <w:t>状况</w:t>
            </w:r>
          </w:p>
        </w:tc>
        <w:tc>
          <w:tcPr>
            <w:tcW w:w="3366" w:type="dxa"/>
            <w:gridSpan w:val="9"/>
            <w:vAlign w:val="center"/>
          </w:tcPr>
          <w:p>
            <w:pPr>
              <w:rPr>
                <w:rFonts w:ascii="仿宋_GB2312" w:hAnsi="宋体" w:eastAsia="仿宋_GB2312" w:cs="Times New Roman"/>
                <w:sz w:val="24"/>
                <w:szCs w:val="24"/>
              </w:rPr>
            </w:pPr>
          </w:p>
        </w:tc>
        <w:tc>
          <w:tcPr>
            <w:tcW w:w="1294" w:type="dxa"/>
            <w:gridSpan w:val="5"/>
            <w:vMerge w:val="restart"/>
            <w:vAlign w:val="center"/>
          </w:tcPr>
          <w:p>
            <w:pPr>
              <w:jc w:val="center"/>
              <w:rPr>
                <w:rFonts w:ascii="仿宋_GB2312" w:hAnsi="宋体" w:eastAsia="仿宋_GB2312" w:cs="Times New Roman"/>
                <w:sz w:val="24"/>
                <w:szCs w:val="24"/>
              </w:rPr>
            </w:pPr>
            <w:r>
              <w:rPr>
                <w:rFonts w:hint="eastAsia" w:ascii="仿宋_GB2312" w:hAnsi="宋体" w:eastAsia="仿宋_GB2312" w:cs="仿宋_GB2312"/>
                <w:sz w:val="24"/>
                <w:szCs w:val="24"/>
              </w:rPr>
              <w:t>联系电话</w:t>
            </w:r>
          </w:p>
        </w:tc>
        <w:tc>
          <w:tcPr>
            <w:tcW w:w="894" w:type="dxa"/>
            <w:gridSpan w:val="3"/>
            <w:vAlign w:val="center"/>
          </w:tcPr>
          <w:p>
            <w:pPr>
              <w:jc w:val="center"/>
              <w:rPr>
                <w:rFonts w:ascii="仿宋_GB2312" w:hAnsi="宋体" w:eastAsia="仿宋_GB2312" w:cs="Times New Roman"/>
                <w:sz w:val="24"/>
                <w:szCs w:val="24"/>
              </w:rPr>
            </w:pPr>
            <w:r>
              <w:rPr>
                <w:rFonts w:hint="eastAsia" w:ascii="仿宋_GB2312" w:hAnsi="宋体" w:eastAsia="仿宋_GB2312" w:cs="仿宋_GB2312"/>
                <w:sz w:val="24"/>
                <w:szCs w:val="24"/>
              </w:rPr>
              <w:t>本人</w:t>
            </w:r>
          </w:p>
        </w:tc>
        <w:tc>
          <w:tcPr>
            <w:tcW w:w="3361" w:type="dxa"/>
            <w:gridSpan w:val="2"/>
            <w:vAlign w:val="center"/>
          </w:tcPr>
          <w:p>
            <w:pPr>
              <w:jc w:val="center"/>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exact"/>
          <w:jc w:val="center"/>
        </w:trPr>
        <w:tc>
          <w:tcPr>
            <w:tcW w:w="1155" w:type="dxa"/>
            <w:vAlign w:val="center"/>
          </w:tcPr>
          <w:p>
            <w:pPr>
              <w:jc w:val="center"/>
              <w:rPr>
                <w:rFonts w:ascii="仿宋_GB2312" w:hAnsi="宋体" w:eastAsia="仿宋_GB2312" w:cs="Times New Roman"/>
                <w:sz w:val="24"/>
                <w:szCs w:val="24"/>
              </w:rPr>
            </w:pPr>
            <w:r>
              <w:rPr>
                <w:rFonts w:hint="eastAsia" w:ascii="仿宋_GB2312" w:hAnsi="宋体" w:eastAsia="仿宋_GB2312" w:cs="仿宋_GB2312"/>
                <w:sz w:val="24"/>
                <w:szCs w:val="24"/>
              </w:rPr>
              <w:t>是否过敏体质</w:t>
            </w:r>
          </w:p>
        </w:tc>
        <w:tc>
          <w:tcPr>
            <w:tcW w:w="3366" w:type="dxa"/>
            <w:gridSpan w:val="9"/>
            <w:vAlign w:val="center"/>
          </w:tcPr>
          <w:p>
            <w:pPr>
              <w:jc w:val="center"/>
              <w:rPr>
                <w:rFonts w:ascii="仿宋_GB2312" w:hAnsi="宋体" w:eastAsia="仿宋_GB2312" w:cs="Times New Roman"/>
                <w:sz w:val="24"/>
                <w:szCs w:val="24"/>
              </w:rPr>
            </w:pPr>
          </w:p>
        </w:tc>
        <w:tc>
          <w:tcPr>
            <w:tcW w:w="1294" w:type="dxa"/>
            <w:gridSpan w:val="5"/>
            <w:vMerge w:val="continue"/>
            <w:vAlign w:val="center"/>
          </w:tcPr>
          <w:p>
            <w:pPr>
              <w:jc w:val="center"/>
              <w:rPr>
                <w:rFonts w:ascii="仿宋_GB2312" w:hAnsi="宋体" w:eastAsia="仿宋_GB2312" w:cs="Times New Roman"/>
                <w:sz w:val="24"/>
                <w:szCs w:val="24"/>
              </w:rPr>
            </w:pPr>
          </w:p>
        </w:tc>
        <w:tc>
          <w:tcPr>
            <w:tcW w:w="894" w:type="dxa"/>
            <w:gridSpan w:val="3"/>
            <w:vAlign w:val="center"/>
          </w:tcPr>
          <w:p>
            <w:pPr>
              <w:jc w:val="center"/>
              <w:rPr>
                <w:rFonts w:ascii="仿宋_GB2312" w:hAnsi="宋体" w:eastAsia="仿宋_GB2312" w:cs="Times New Roman"/>
                <w:sz w:val="24"/>
                <w:szCs w:val="24"/>
              </w:rPr>
            </w:pPr>
            <w:r>
              <w:rPr>
                <w:rFonts w:hint="eastAsia" w:ascii="仿宋_GB2312" w:hAnsi="宋体" w:eastAsia="仿宋_GB2312" w:cs="仿宋_GB2312"/>
                <w:sz w:val="24"/>
                <w:szCs w:val="24"/>
              </w:rPr>
              <w:t>家属</w:t>
            </w:r>
          </w:p>
        </w:tc>
        <w:tc>
          <w:tcPr>
            <w:tcW w:w="3361" w:type="dxa"/>
            <w:gridSpan w:val="2"/>
            <w:vAlign w:val="center"/>
          </w:tcPr>
          <w:p>
            <w:pPr>
              <w:jc w:val="center"/>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8" w:hRule="exact"/>
          <w:jc w:val="center"/>
        </w:trPr>
        <w:tc>
          <w:tcPr>
            <w:tcW w:w="1155" w:type="dxa"/>
            <w:vAlign w:val="center"/>
          </w:tcPr>
          <w:p>
            <w:pPr>
              <w:jc w:val="center"/>
              <w:rPr>
                <w:rFonts w:ascii="仿宋_GB2312" w:hAnsi="宋体" w:eastAsia="仿宋_GB2312" w:cs="Times New Roman"/>
                <w:sz w:val="24"/>
                <w:szCs w:val="24"/>
              </w:rPr>
            </w:pPr>
            <w:r>
              <w:rPr>
                <w:rFonts w:hint="eastAsia" w:ascii="仿宋_GB2312" w:hAnsi="宋体" w:eastAsia="仿宋_GB2312" w:cs="仿宋_GB2312"/>
                <w:sz w:val="24"/>
                <w:szCs w:val="24"/>
              </w:rPr>
              <w:t>个人简历（高中起）</w:t>
            </w:r>
          </w:p>
        </w:tc>
        <w:tc>
          <w:tcPr>
            <w:tcW w:w="8915" w:type="dxa"/>
            <w:gridSpan w:val="19"/>
            <w:vAlign w:val="center"/>
          </w:tcPr>
          <w:p>
            <w:pPr>
              <w:jc w:val="center"/>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exact"/>
          <w:jc w:val="center"/>
        </w:trPr>
        <w:tc>
          <w:tcPr>
            <w:tcW w:w="1155" w:type="dxa"/>
            <w:vMerge w:val="restart"/>
            <w:vAlign w:val="center"/>
          </w:tcPr>
          <w:p>
            <w:pPr>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家庭</w:t>
            </w:r>
          </w:p>
          <w:p>
            <w:pPr>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主要</w:t>
            </w:r>
          </w:p>
          <w:p>
            <w:pPr>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成员</w:t>
            </w:r>
          </w:p>
          <w:p>
            <w:pPr>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及</w:t>
            </w:r>
          </w:p>
          <w:p>
            <w:pPr>
              <w:jc w:val="center"/>
              <w:rPr>
                <w:rFonts w:ascii="仿宋_GB2312" w:hAnsi="宋体" w:eastAsia="仿宋_GB2312" w:cs="Times New Roman"/>
                <w:sz w:val="24"/>
                <w:szCs w:val="24"/>
              </w:rPr>
            </w:pPr>
            <w:r>
              <w:rPr>
                <w:rFonts w:hint="eastAsia" w:ascii="仿宋_GB2312" w:hAnsi="宋体" w:eastAsia="仿宋_GB2312" w:cs="仿宋_GB2312"/>
                <w:kern w:val="0"/>
                <w:sz w:val="24"/>
                <w:szCs w:val="24"/>
              </w:rPr>
              <w:t>主要社会关系</w:t>
            </w:r>
          </w:p>
        </w:tc>
        <w:tc>
          <w:tcPr>
            <w:tcW w:w="850" w:type="dxa"/>
            <w:gridSpan w:val="2"/>
            <w:vAlign w:val="center"/>
          </w:tcPr>
          <w:p>
            <w:pPr>
              <w:jc w:val="center"/>
              <w:rPr>
                <w:rFonts w:ascii="仿宋_GB2312" w:hAnsi="宋体" w:eastAsia="仿宋_GB2312" w:cs="Times New Roman"/>
                <w:b/>
                <w:bCs/>
                <w:sz w:val="24"/>
                <w:szCs w:val="24"/>
              </w:rPr>
            </w:pPr>
            <w:r>
              <w:rPr>
                <w:rFonts w:hint="eastAsia" w:ascii="仿宋_GB2312" w:hAnsi="宋体" w:eastAsia="仿宋_GB2312" w:cs="仿宋_GB2312"/>
                <w:b/>
                <w:bCs/>
                <w:sz w:val="24"/>
                <w:szCs w:val="24"/>
              </w:rPr>
              <w:t>称谓</w:t>
            </w:r>
          </w:p>
        </w:tc>
        <w:tc>
          <w:tcPr>
            <w:tcW w:w="1636" w:type="dxa"/>
            <w:gridSpan w:val="4"/>
            <w:vAlign w:val="center"/>
          </w:tcPr>
          <w:p>
            <w:pPr>
              <w:jc w:val="center"/>
              <w:rPr>
                <w:rFonts w:ascii="仿宋_GB2312" w:hAnsi="宋体" w:eastAsia="仿宋_GB2312" w:cs="Times New Roman"/>
                <w:b/>
                <w:bCs/>
                <w:sz w:val="24"/>
                <w:szCs w:val="24"/>
              </w:rPr>
            </w:pPr>
            <w:r>
              <w:rPr>
                <w:rFonts w:hint="eastAsia" w:ascii="仿宋_GB2312" w:hAnsi="宋体" w:eastAsia="仿宋_GB2312" w:cs="仿宋_GB2312"/>
                <w:b/>
                <w:bCs/>
                <w:sz w:val="24"/>
                <w:szCs w:val="24"/>
              </w:rPr>
              <w:t>姓名</w:t>
            </w:r>
          </w:p>
        </w:tc>
        <w:tc>
          <w:tcPr>
            <w:tcW w:w="1395" w:type="dxa"/>
            <w:gridSpan w:val="5"/>
            <w:vAlign w:val="center"/>
          </w:tcPr>
          <w:p>
            <w:pPr>
              <w:jc w:val="center"/>
              <w:rPr>
                <w:rFonts w:ascii="仿宋_GB2312" w:hAnsi="宋体" w:eastAsia="仿宋_GB2312" w:cs="Times New Roman"/>
                <w:b/>
                <w:bCs/>
                <w:sz w:val="24"/>
                <w:szCs w:val="24"/>
              </w:rPr>
            </w:pPr>
            <w:r>
              <w:rPr>
                <w:rFonts w:hint="eastAsia" w:ascii="仿宋_GB2312" w:hAnsi="宋体" w:eastAsia="仿宋_GB2312" w:cs="仿宋_GB2312"/>
                <w:b/>
                <w:bCs/>
                <w:sz w:val="24"/>
                <w:szCs w:val="24"/>
              </w:rPr>
              <w:t>出生年月</w:t>
            </w:r>
          </w:p>
        </w:tc>
        <w:tc>
          <w:tcPr>
            <w:tcW w:w="1222" w:type="dxa"/>
            <w:gridSpan w:val="4"/>
            <w:vAlign w:val="center"/>
          </w:tcPr>
          <w:p>
            <w:pPr>
              <w:jc w:val="center"/>
              <w:rPr>
                <w:rFonts w:ascii="仿宋_GB2312" w:hAnsi="宋体" w:eastAsia="仿宋_GB2312" w:cs="Times New Roman"/>
                <w:b/>
                <w:bCs/>
                <w:sz w:val="24"/>
                <w:szCs w:val="24"/>
              </w:rPr>
            </w:pPr>
            <w:r>
              <w:rPr>
                <w:rFonts w:hint="eastAsia" w:ascii="仿宋_GB2312" w:hAnsi="宋体" w:eastAsia="仿宋_GB2312" w:cs="仿宋_GB2312"/>
                <w:b/>
                <w:bCs/>
                <w:sz w:val="24"/>
                <w:szCs w:val="24"/>
              </w:rPr>
              <w:t>政治面貌</w:t>
            </w:r>
          </w:p>
        </w:tc>
        <w:tc>
          <w:tcPr>
            <w:tcW w:w="3812" w:type="dxa"/>
            <w:gridSpan w:val="4"/>
            <w:vAlign w:val="center"/>
          </w:tcPr>
          <w:p>
            <w:pPr>
              <w:jc w:val="center"/>
              <w:rPr>
                <w:rFonts w:ascii="仿宋_GB2312" w:hAnsi="宋体" w:eastAsia="仿宋_GB2312" w:cs="Times New Roman"/>
                <w:b/>
                <w:bCs/>
                <w:sz w:val="24"/>
                <w:szCs w:val="24"/>
              </w:rPr>
            </w:pPr>
            <w:r>
              <w:rPr>
                <w:rFonts w:hint="eastAsia" w:ascii="仿宋_GB2312" w:hAnsi="宋体" w:eastAsia="仿宋_GB2312" w:cs="仿宋_GB2312"/>
                <w:b/>
                <w:bCs/>
                <w:sz w:val="24"/>
                <w:szCs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exact"/>
          <w:jc w:val="center"/>
        </w:trPr>
        <w:tc>
          <w:tcPr>
            <w:tcW w:w="1155" w:type="dxa"/>
            <w:vMerge w:val="continue"/>
            <w:vAlign w:val="center"/>
          </w:tcPr>
          <w:p>
            <w:pPr>
              <w:jc w:val="center"/>
              <w:rPr>
                <w:rFonts w:ascii="仿宋_GB2312" w:hAnsi="宋体" w:eastAsia="仿宋_GB2312" w:cs="Times New Roman"/>
                <w:kern w:val="0"/>
                <w:sz w:val="24"/>
                <w:szCs w:val="24"/>
              </w:rPr>
            </w:pPr>
          </w:p>
        </w:tc>
        <w:tc>
          <w:tcPr>
            <w:tcW w:w="850" w:type="dxa"/>
            <w:gridSpan w:val="2"/>
            <w:vAlign w:val="center"/>
          </w:tcPr>
          <w:p>
            <w:pPr>
              <w:jc w:val="center"/>
              <w:rPr>
                <w:rFonts w:ascii="仿宋_GB2312" w:hAnsi="宋体" w:eastAsia="仿宋_GB2312" w:cs="Times New Roman"/>
                <w:sz w:val="24"/>
                <w:szCs w:val="24"/>
              </w:rPr>
            </w:pPr>
          </w:p>
        </w:tc>
        <w:tc>
          <w:tcPr>
            <w:tcW w:w="1636" w:type="dxa"/>
            <w:gridSpan w:val="4"/>
            <w:vAlign w:val="center"/>
          </w:tcPr>
          <w:p>
            <w:pPr>
              <w:jc w:val="center"/>
              <w:rPr>
                <w:rFonts w:ascii="仿宋_GB2312" w:hAnsi="宋体" w:eastAsia="仿宋_GB2312" w:cs="Times New Roman"/>
                <w:sz w:val="24"/>
                <w:szCs w:val="24"/>
              </w:rPr>
            </w:pPr>
          </w:p>
        </w:tc>
        <w:tc>
          <w:tcPr>
            <w:tcW w:w="1395" w:type="dxa"/>
            <w:gridSpan w:val="5"/>
            <w:vAlign w:val="center"/>
          </w:tcPr>
          <w:p>
            <w:pPr>
              <w:jc w:val="center"/>
              <w:rPr>
                <w:rFonts w:ascii="仿宋_GB2312" w:hAnsi="宋体" w:eastAsia="仿宋_GB2312" w:cs="Times New Roman"/>
                <w:sz w:val="24"/>
                <w:szCs w:val="24"/>
              </w:rPr>
            </w:pPr>
          </w:p>
        </w:tc>
        <w:tc>
          <w:tcPr>
            <w:tcW w:w="1222" w:type="dxa"/>
            <w:gridSpan w:val="4"/>
            <w:vAlign w:val="center"/>
          </w:tcPr>
          <w:p>
            <w:pPr>
              <w:jc w:val="center"/>
              <w:rPr>
                <w:rFonts w:ascii="仿宋_GB2312" w:hAnsi="宋体" w:eastAsia="仿宋_GB2312" w:cs="Times New Roman"/>
                <w:sz w:val="24"/>
                <w:szCs w:val="24"/>
              </w:rPr>
            </w:pPr>
          </w:p>
        </w:tc>
        <w:tc>
          <w:tcPr>
            <w:tcW w:w="3812" w:type="dxa"/>
            <w:gridSpan w:val="4"/>
            <w:vAlign w:val="center"/>
          </w:tcPr>
          <w:p>
            <w:pPr>
              <w:jc w:val="center"/>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exact"/>
          <w:jc w:val="center"/>
        </w:trPr>
        <w:tc>
          <w:tcPr>
            <w:tcW w:w="1155" w:type="dxa"/>
            <w:vMerge w:val="continue"/>
            <w:vAlign w:val="center"/>
          </w:tcPr>
          <w:p>
            <w:pPr>
              <w:jc w:val="center"/>
              <w:rPr>
                <w:rFonts w:ascii="仿宋_GB2312" w:hAnsi="宋体" w:eastAsia="仿宋_GB2312" w:cs="Times New Roman"/>
                <w:kern w:val="0"/>
                <w:sz w:val="24"/>
                <w:szCs w:val="24"/>
              </w:rPr>
            </w:pPr>
          </w:p>
        </w:tc>
        <w:tc>
          <w:tcPr>
            <w:tcW w:w="850" w:type="dxa"/>
            <w:gridSpan w:val="2"/>
            <w:vAlign w:val="center"/>
          </w:tcPr>
          <w:p>
            <w:pPr>
              <w:jc w:val="center"/>
              <w:rPr>
                <w:rFonts w:ascii="仿宋_GB2312" w:hAnsi="宋体" w:eastAsia="仿宋_GB2312" w:cs="Times New Roman"/>
                <w:sz w:val="24"/>
                <w:szCs w:val="24"/>
              </w:rPr>
            </w:pPr>
          </w:p>
        </w:tc>
        <w:tc>
          <w:tcPr>
            <w:tcW w:w="1636" w:type="dxa"/>
            <w:gridSpan w:val="4"/>
            <w:vAlign w:val="center"/>
          </w:tcPr>
          <w:p>
            <w:pPr>
              <w:jc w:val="center"/>
              <w:rPr>
                <w:rFonts w:ascii="仿宋_GB2312" w:hAnsi="宋体" w:eastAsia="仿宋_GB2312" w:cs="Times New Roman"/>
                <w:sz w:val="24"/>
                <w:szCs w:val="24"/>
              </w:rPr>
            </w:pPr>
          </w:p>
        </w:tc>
        <w:tc>
          <w:tcPr>
            <w:tcW w:w="1395" w:type="dxa"/>
            <w:gridSpan w:val="5"/>
            <w:vAlign w:val="center"/>
          </w:tcPr>
          <w:p>
            <w:pPr>
              <w:jc w:val="center"/>
              <w:rPr>
                <w:rFonts w:ascii="仿宋_GB2312" w:hAnsi="宋体" w:eastAsia="仿宋_GB2312" w:cs="Times New Roman"/>
                <w:sz w:val="24"/>
                <w:szCs w:val="24"/>
              </w:rPr>
            </w:pPr>
          </w:p>
        </w:tc>
        <w:tc>
          <w:tcPr>
            <w:tcW w:w="1222" w:type="dxa"/>
            <w:gridSpan w:val="4"/>
            <w:vAlign w:val="center"/>
          </w:tcPr>
          <w:p>
            <w:pPr>
              <w:jc w:val="center"/>
              <w:rPr>
                <w:rFonts w:ascii="仿宋_GB2312" w:hAnsi="宋体" w:eastAsia="仿宋_GB2312" w:cs="Times New Roman"/>
                <w:sz w:val="24"/>
                <w:szCs w:val="24"/>
              </w:rPr>
            </w:pPr>
          </w:p>
        </w:tc>
        <w:tc>
          <w:tcPr>
            <w:tcW w:w="3812" w:type="dxa"/>
            <w:gridSpan w:val="4"/>
            <w:vAlign w:val="center"/>
          </w:tcPr>
          <w:p>
            <w:pPr>
              <w:jc w:val="center"/>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exact"/>
          <w:jc w:val="center"/>
        </w:trPr>
        <w:tc>
          <w:tcPr>
            <w:tcW w:w="1155" w:type="dxa"/>
            <w:vMerge w:val="continue"/>
            <w:vAlign w:val="center"/>
          </w:tcPr>
          <w:p>
            <w:pPr>
              <w:jc w:val="center"/>
              <w:rPr>
                <w:rFonts w:ascii="仿宋_GB2312" w:hAnsi="宋体" w:eastAsia="仿宋_GB2312" w:cs="Times New Roman"/>
                <w:kern w:val="0"/>
                <w:sz w:val="24"/>
                <w:szCs w:val="24"/>
              </w:rPr>
            </w:pPr>
          </w:p>
        </w:tc>
        <w:tc>
          <w:tcPr>
            <w:tcW w:w="850" w:type="dxa"/>
            <w:gridSpan w:val="2"/>
            <w:vAlign w:val="center"/>
          </w:tcPr>
          <w:p>
            <w:pPr>
              <w:jc w:val="center"/>
              <w:rPr>
                <w:rFonts w:ascii="仿宋_GB2312" w:hAnsi="宋体" w:eastAsia="仿宋_GB2312" w:cs="Times New Roman"/>
                <w:sz w:val="24"/>
                <w:szCs w:val="24"/>
              </w:rPr>
            </w:pPr>
          </w:p>
        </w:tc>
        <w:tc>
          <w:tcPr>
            <w:tcW w:w="1636" w:type="dxa"/>
            <w:gridSpan w:val="4"/>
            <w:vAlign w:val="center"/>
          </w:tcPr>
          <w:p>
            <w:pPr>
              <w:jc w:val="center"/>
              <w:rPr>
                <w:rFonts w:ascii="仿宋_GB2312" w:hAnsi="宋体" w:eastAsia="仿宋_GB2312" w:cs="Times New Roman"/>
                <w:sz w:val="24"/>
                <w:szCs w:val="24"/>
              </w:rPr>
            </w:pPr>
          </w:p>
        </w:tc>
        <w:tc>
          <w:tcPr>
            <w:tcW w:w="1395" w:type="dxa"/>
            <w:gridSpan w:val="5"/>
            <w:vAlign w:val="center"/>
          </w:tcPr>
          <w:p>
            <w:pPr>
              <w:jc w:val="center"/>
              <w:rPr>
                <w:rFonts w:ascii="仿宋_GB2312" w:hAnsi="宋体" w:eastAsia="仿宋_GB2312" w:cs="Times New Roman"/>
                <w:sz w:val="24"/>
                <w:szCs w:val="24"/>
              </w:rPr>
            </w:pPr>
          </w:p>
        </w:tc>
        <w:tc>
          <w:tcPr>
            <w:tcW w:w="1222" w:type="dxa"/>
            <w:gridSpan w:val="4"/>
            <w:vAlign w:val="center"/>
          </w:tcPr>
          <w:p>
            <w:pPr>
              <w:jc w:val="center"/>
              <w:rPr>
                <w:rFonts w:ascii="仿宋_GB2312" w:hAnsi="宋体" w:eastAsia="仿宋_GB2312" w:cs="Times New Roman"/>
                <w:sz w:val="24"/>
                <w:szCs w:val="24"/>
              </w:rPr>
            </w:pPr>
          </w:p>
        </w:tc>
        <w:tc>
          <w:tcPr>
            <w:tcW w:w="3812" w:type="dxa"/>
            <w:gridSpan w:val="4"/>
            <w:vAlign w:val="center"/>
          </w:tcPr>
          <w:p>
            <w:pPr>
              <w:jc w:val="center"/>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exact"/>
          <w:jc w:val="center"/>
        </w:trPr>
        <w:tc>
          <w:tcPr>
            <w:tcW w:w="1155" w:type="dxa"/>
            <w:vMerge w:val="continue"/>
            <w:vAlign w:val="center"/>
          </w:tcPr>
          <w:p>
            <w:pPr>
              <w:jc w:val="center"/>
              <w:rPr>
                <w:rFonts w:ascii="仿宋_GB2312" w:hAnsi="宋体" w:eastAsia="仿宋_GB2312" w:cs="Times New Roman"/>
                <w:kern w:val="0"/>
                <w:sz w:val="24"/>
                <w:szCs w:val="24"/>
              </w:rPr>
            </w:pPr>
          </w:p>
        </w:tc>
        <w:tc>
          <w:tcPr>
            <w:tcW w:w="850" w:type="dxa"/>
            <w:gridSpan w:val="2"/>
            <w:vAlign w:val="center"/>
          </w:tcPr>
          <w:p>
            <w:pPr>
              <w:jc w:val="center"/>
              <w:rPr>
                <w:rFonts w:ascii="仿宋_GB2312" w:hAnsi="宋体" w:eastAsia="仿宋_GB2312" w:cs="Times New Roman"/>
                <w:sz w:val="24"/>
                <w:szCs w:val="24"/>
              </w:rPr>
            </w:pPr>
          </w:p>
        </w:tc>
        <w:tc>
          <w:tcPr>
            <w:tcW w:w="1636" w:type="dxa"/>
            <w:gridSpan w:val="4"/>
            <w:vAlign w:val="center"/>
          </w:tcPr>
          <w:p>
            <w:pPr>
              <w:jc w:val="center"/>
              <w:rPr>
                <w:rFonts w:ascii="仿宋_GB2312" w:hAnsi="宋体" w:eastAsia="仿宋_GB2312" w:cs="Times New Roman"/>
                <w:sz w:val="24"/>
                <w:szCs w:val="24"/>
              </w:rPr>
            </w:pPr>
          </w:p>
        </w:tc>
        <w:tc>
          <w:tcPr>
            <w:tcW w:w="1395" w:type="dxa"/>
            <w:gridSpan w:val="5"/>
            <w:vAlign w:val="center"/>
          </w:tcPr>
          <w:p>
            <w:pPr>
              <w:jc w:val="center"/>
              <w:rPr>
                <w:rFonts w:ascii="仿宋_GB2312" w:hAnsi="宋体" w:eastAsia="仿宋_GB2312" w:cs="Times New Roman"/>
                <w:sz w:val="24"/>
                <w:szCs w:val="24"/>
              </w:rPr>
            </w:pPr>
          </w:p>
        </w:tc>
        <w:tc>
          <w:tcPr>
            <w:tcW w:w="1222" w:type="dxa"/>
            <w:gridSpan w:val="4"/>
            <w:vAlign w:val="center"/>
          </w:tcPr>
          <w:p>
            <w:pPr>
              <w:jc w:val="center"/>
              <w:rPr>
                <w:rFonts w:ascii="仿宋_GB2312" w:hAnsi="宋体" w:eastAsia="仿宋_GB2312" w:cs="Times New Roman"/>
                <w:sz w:val="24"/>
                <w:szCs w:val="24"/>
              </w:rPr>
            </w:pPr>
          </w:p>
        </w:tc>
        <w:tc>
          <w:tcPr>
            <w:tcW w:w="3812" w:type="dxa"/>
            <w:gridSpan w:val="4"/>
            <w:vAlign w:val="center"/>
          </w:tcPr>
          <w:p>
            <w:pPr>
              <w:jc w:val="center"/>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exact"/>
          <w:jc w:val="center"/>
        </w:trPr>
        <w:tc>
          <w:tcPr>
            <w:tcW w:w="1155" w:type="dxa"/>
            <w:vMerge w:val="continue"/>
            <w:vAlign w:val="center"/>
          </w:tcPr>
          <w:p>
            <w:pPr>
              <w:jc w:val="center"/>
              <w:rPr>
                <w:rFonts w:ascii="仿宋_GB2312" w:hAnsi="宋体" w:eastAsia="仿宋_GB2312" w:cs="Times New Roman"/>
                <w:kern w:val="0"/>
                <w:sz w:val="24"/>
                <w:szCs w:val="24"/>
              </w:rPr>
            </w:pPr>
          </w:p>
        </w:tc>
        <w:tc>
          <w:tcPr>
            <w:tcW w:w="850" w:type="dxa"/>
            <w:gridSpan w:val="2"/>
            <w:vAlign w:val="center"/>
          </w:tcPr>
          <w:p>
            <w:pPr>
              <w:jc w:val="center"/>
              <w:rPr>
                <w:rFonts w:ascii="仿宋_GB2312" w:hAnsi="宋体" w:eastAsia="仿宋_GB2312" w:cs="Times New Roman"/>
                <w:sz w:val="24"/>
                <w:szCs w:val="24"/>
              </w:rPr>
            </w:pPr>
          </w:p>
        </w:tc>
        <w:tc>
          <w:tcPr>
            <w:tcW w:w="1636" w:type="dxa"/>
            <w:gridSpan w:val="4"/>
            <w:vAlign w:val="center"/>
          </w:tcPr>
          <w:p>
            <w:pPr>
              <w:jc w:val="center"/>
              <w:rPr>
                <w:rFonts w:ascii="仿宋_GB2312" w:hAnsi="宋体" w:eastAsia="仿宋_GB2312" w:cs="Times New Roman"/>
                <w:sz w:val="24"/>
                <w:szCs w:val="24"/>
              </w:rPr>
            </w:pPr>
          </w:p>
        </w:tc>
        <w:tc>
          <w:tcPr>
            <w:tcW w:w="1395" w:type="dxa"/>
            <w:gridSpan w:val="5"/>
            <w:vAlign w:val="center"/>
          </w:tcPr>
          <w:p>
            <w:pPr>
              <w:jc w:val="center"/>
              <w:rPr>
                <w:rFonts w:ascii="仿宋_GB2312" w:hAnsi="宋体" w:eastAsia="仿宋_GB2312" w:cs="Times New Roman"/>
                <w:sz w:val="24"/>
                <w:szCs w:val="24"/>
              </w:rPr>
            </w:pPr>
          </w:p>
        </w:tc>
        <w:tc>
          <w:tcPr>
            <w:tcW w:w="1222" w:type="dxa"/>
            <w:gridSpan w:val="4"/>
            <w:vAlign w:val="center"/>
          </w:tcPr>
          <w:p>
            <w:pPr>
              <w:jc w:val="center"/>
              <w:rPr>
                <w:rFonts w:ascii="仿宋_GB2312" w:hAnsi="宋体" w:eastAsia="仿宋_GB2312" w:cs="Times New Roman"/>
                <w:sz w:val="24"/>
                <w:szCs w:val="24"/>
              </w:rPr>
            </w:pPr>
          </w:p>
        </w:tc>
        <w:tc>
          <w:tcPr>
            <w:tcW w:w="3812" w:type="dxa"/>
            <w:gridSpan w:val="4"/>
            <w:vAlign w:val="center"/>
          </w:tcPr>
          <w:p>
            <w:pPr>
              <w:jc w:val="center"/>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1" w:hRule="exact"/>
          <w:jc w:val="center"/>
        </w:trPr>
        <w:tc>
          <w:tcPr>
            <w:tcW w:w="10070" w:type="dxa"/>
            <w:gridSpan w:val="20"/>
          </w:tcPr>
          <w:p>
            <w:pPr>
              <w:spacing w:line="360" w:lineRule="exact"/>
              <w:jc w:val="left"/>
              <w:rPr>
                <w:rFonts w:ascii="仿宋_GB2312" w:hAnsi="Times New Roman" w:eastAsia="仿宋_GB2312" w:cs="Times New Roman"/>
                <w:b/>
                <w:bCs/>
                <w:sz w:val="24"/>
                <w:szCs w:val="24"/>
              </w:rPr>
            </w:pPr>
            <w:r>
              <w:rPr>
                <w:rFonts w:hint="eastAsia" w:ascii="仿宋_GB2312" w:hAnsi="Times New Roman" w:eastAsia="仿宋_GB2312" w:cs="仿宋_GB2312"/>
                <w:b/>
                <w:bCs/>
                <w:sz w:val="24"/>
                <w:szCs w:val="24"/>
              </w:rPr>
              <w:t>本人承诺：</w:t>
            </w:r>
            <w:r>
              <w:rPr>
                <w:rFonts w:ascii="仿宋_GB2312" w:hAnsi="Times New Roman" w:eastAsia="仿宋_GB2312" w:cs="仿宋_GB2312"/>
                <w:b/>
                <w:bCs/>
                <w:sz w:val="24"/>
                <w:szCs w:val="24"/>
              </w:rPr>
              <w:t>1.</w:t>
            </w:r>
            <w:r>
              <w:rPr>
                <w:rFonts w:hint="eastAsia" w:ascii="仿宋_GB2312" w:hAnsi="Times New Roman" w:eastAsia="仿宋_GB2312" w:cs="仿宋_GB2312"/>
                <w:b/>
                <w:bCs/>
                <w:sz w:val="24"/>
                <w:szCs w:val="24"/>
              </w:rPr>
              <w:t>本表内容及提供的有关材料依据真实、合法、有效，符合招聘方案（公告）的报考条件。如有不实，本人自愿放弃聘用资格并承担相应责任及由此造成的一切后果；</w:t>
            </w:r>
          </w:p>
          <w:p>
            <w:pPr>
              <w:spacing w:line="360" w:lineRule="exact"/>
              <w:jc w:val="left"/>
              <w:rPr>
                <w:rFonts w:ascii="仿宋_GB2312" w:hAnsi="Times New Roman" w:eastAsia="仿宋_GB2312" w:cs="Times New Roman"/>
                <w:b/>
                <w:bCs/>
                <w:sz w:val="24"/>
                <w:szCs w:val="24"/>
              </w:rPr>
            </w:pPr>
            <w:r>
              <w:rPr>
                <w:rFonts w:ascii="仿宋_GB2312" w:hAnsi="Times New Roman" w:eastAsia="仿宋_GB2312" w:cs="仿宋_GB2312"/>
                <w:b/>
                <w:bCs/>
                <w:sz w:val="24"/>
                <w:szCs w:val="24"/>
              </w:rPr>
              <w:t>2.</w:t>
            </w:r>
            <w:r>
              <w:rPr>
                <w:rFonts w:hint="eastAsia" w:ascii="仿宋_GB2312" w:hAnsi="Times New Roman" w:eastAsia="仿宋_GB2312" w:cs="仿宋_GB2312"/>
                <w:b/>
                <w:bCs/>
                <w:sz w:val="24"/>
                <w:szCs w:val="24"/>
              </w:rPr>
              <w:t>本人对招聘方案（公告）已知悉，并认可有关规定。</w:t>
            </w:r>
          </w:p>
          <w:p>
            <w:pPr>
              <w:spacing w:line="360" w:lineRule="exact"/>
              <w:jc w:val="left"/>
              <w:rPr>
                <w:rFonts w:ascii="仿宋_GB2312" w:hAnsi="Times New Roman" w:eastAsia="仿宋_GB2312" w:cs="Times New Roman"/>
                <w:b/>
                <w:bCs/>
                <w:sz w:val="24"/>
                <w:szCs w:val="24"/>
              </w:rPr>
            </w:pPr>
            <w:r>
              <w:rPr>
                <w:rFonts w:hint="eastAsia" w:ascii="仿宋_GB2312" w:hAnsi="Times New Roman" w:eastAsia="仿宋_GB2312" w:cs="仿宋_GB2312"/>
                <w:sz w:val="24"/>
                <w:szCs w:val="24"/>
              </w:rPr>
              <w:t>承诺人</w:t>
            </w:r>
            <w:r>
              <w:rPr>
                <w:rFonts w:ascii="仿宋_GB2312" w:hAnsi="Times New Roman" w:eastAsia="仿宋_GB2312" w:cs="仿宋_GB2312"/>
                <w:sz w:val="24"/>
                <w:szCs w:val="24"/>
              </w:rPr>
              <w:t>(</w:t>
            </w:r>
            <w:r>
              <w:rPr>
                <w:rFonts w:hint="eastAsia" w:ascii="仿宋_GB2312" w:hAnsi="Times New Roman" w:eastAsia="仿宋_GB2312" w:cs="仿宋_GB2312"/>
                <w:sz w:val="24"/>
                <w:szCs w:val="24"/>
              </w:rPr>
              <w:t>签名</w:t>
            </w:r>
            <w:r>
              <w:rPr>
                <w:rFonts w:ascii="仿宋_GB2312" w:hAnsi="Times New Roman" w:eastAsia="仿宋_GB2312" w:cs="仿宋_GB2312"/>
                <w:sz w:val="24"/>
                <w:szCs w:val="24"/>
              </w:rPr>
              <w:t xml:space="preserve">):  </w:t>
            </w:r>
            <w:r>
              <w:rPr>
                <w:rFonts w:hint="eastAsia" w:ascii="仿宋_GB2312" w:hAnsi="Times New Roman" w:eastAsia="仿宋_GB2312" w:cs="仿宋_GB2312"/>
                <w:sz w:val="24"/>
                <w:szCs w:val="24"/>
              </w:rPr>
              <w:t>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1" w:hRule="atLeast"/>
          <w:jc w:val="center"/>
        </w:trPr>
        <w:tc>
          <w:tcPr>
            <w:tcW w:w="1413" w:type="dxa"/>
            <w:gridSpan w:val="2"/>
            <w:vAlign w:val="center"/>
          </w:tcPr>
          <w:p>
            <w:pPr>
              <w:spacing w:line="520" w:lineRule="exact"/>
              <w:jc w:val="center"/>
              <w:rPr>
                <w:rFonts w:ascii="仿宋_GB2312" w:hAnsi="Times New Roman" w:eastAsia="仿宋_GB2312" w:cs="Times New Roman"/>
                <w:sz w:val="24"/>
                <w:szCs w:val="24"/>
              </w:rPr>
            </w:pPr>
            <w:r>
              <w:rPr>
                <w:rFonts w:hint="eastAsia" w:ascii="仿宋_GB2312" w:hAnsi="Times New Roman" w:eastAsia="仿宋_GB2312" w:cs="仿宋_GB2312"/>
                <w:sz w:val="24"/>
                <w:szCs w:val="24"/>
              </w:rPr>
              <w:t>审核人</w:t>
            </w:r>
          </w:p>
          <w:p>
            <w:pPr>
              <w:spacing w:line="520" w:lineRule="exact"/>
              <w:jc w:val="center"/>
              <w:rPr>
                <w:rFonts w:ascii="仿宋_GB2312" w:hAnsi="Times New Roman" w:eastAsia="仿宋_GB2312" w:cs="Times New Roman"/>
                <w:sz w:val="24"/>
                <w:szCs w:val="24"/>
              </w:rPr>
            </w:pPr>
            <w:r>
              <w:rPr>
                <w:rFonts w:hint="eastAsia" w:ascii="仿宋_GB2312" w:hAnsi="Times New Roman" w:eastAsia="仿宋_GB2312" w:cs="仿宋_GB2312"/>
                <w:sz w:val="24"/>
                <w:szCs w:val="24"/>
              </w:rPr>
              <w:t>意见</w:t>
            </w:r>
          </w:p>
        </w:tc>
        <w:tc>
          <w:tcPr>
            <w:tcW w:w="3866" w:type="dxa"/>
            <w:gridSpan w:val="11"/>
          </w:tcPr>
          <w:p>
            <w:pPr>
              <w:spacing w:line="520" w:lineRule="exact"/>
              <w:rPr>
                <w:rFonts w:ascii="仿宋_GB2312" w:hAnsi="Times New Roman" w:eastAsia="仿宋_GB2312" w:cs="Times New Roman"/>
                <w:sz w:val="24"/>
                <w:szCs w:val="24"/>
              </w:rPr>
            </w:pPr>
          </w:p>
        </w:tc>
        <w:tc>
          <w:tcPr>
            <w:tcW w:w="4791" w:type="dxa"/>
            <w:gridSpan w:val="7"/>
          </w:tcPr>
          <w:p>
            <w:pPr>
              <w:spacing w:line="520" w:lineRule="exact"/>
              <w:rPr>
                <w:rFonts w:ascii="仿宋_GB2312" w:hAnsi="Times New Roman" w:eastAsia="仿宋_GB2312" w:cs="Times New Roman"/>
                <w:sz w:val="24"/>
                <w:szCs w:val="24"/>
              </w:rPr>
            </w:pPr>
            <w:r>
              <w:rPr>
                <w:rFonts w:hint="eastAsia" w:ascii="仿宋_GB2312" w:hAnsi="Times New Roman" w:eastAsia="仿宋_GB2312" w:cs="仿宋_GB2312"/>
                <w:sz w:val="24"/>
                <w:szCs w:val="24"/>
              </w:rPr>
              <w:t>审核人签名：</w:t>
            </w:r>
          </w:p>
          <w:p>
            <w:pPr>
              <w:spacing w:line="520" w:lineRule="exact"/>
              <w:jc w:val="right"/>
              <w:rPr>
                <w:rFonts w:ascii="仿宋_GB2312" w:hAnsi="Times New Roman" w:eastAsia="仿宋_GB2312" w:cs="Times New Roman"/>
                <w:sz w:val="24"/>
                <w:szCs w:val="24"/>
              </w:rPr>
            </w:pPr>
          </w:p>
          <w:p>
            <w:pPr>
              <w:wordWrap w:val="0"/>
              <w:spacing w:line="520" w:lineRule="exact"/>
              <w:ind w:right="480"/>
              <w:jc w:val="right"/>
              <w:rPr>
                <w:rFonts w:ascii="仿宋_GB2312" w:hAnsi="Times New Roman" w:eastAsia="仿宋_GB2312" w:cs="Times New Roman"/>
                <w:sz w:val="24"/>
                <w:szCs w:val="24"/>
              </w:rPr>
            </w:pPr>
            <w:r>
              <w:rPr>
                <w:rFonts w:hint="eastAsia" w:ascii="仿宋_GB2312" w:hAnsi="Times New Roman" w:eastAsia="仿宋_GB2312" w:cs="仿宋_GB2312"/>
                <w:sz w:val="24"/>
                <w:szCs w:val="24"/>
              </w:rPr>
              <w:t>年</w:t>
            </w:r>
            <w:r>
              <w:rPr>
                <w:rFonts w:ascii="仿宋_GB2312" w:hAnsi="Times New Roman" w:eastAsia="仿宋_GB2312" w:cs="仿宋_GB2312"/>
                <w:sz w:val="24"/>
                <w:szCs w:val="24"/>
              </w:rPr>
              <w:t xml:space="preserve">  </w:t>
            </w:r>
            <w:r>
              <w:rPr>
                <w:rFonts w:hint="eastAsia" w:ascii="仿宋_GB2312" w:hAnsi="Times New Roman" w:eastAsia="仿宋_GB2312" w:cs="仿宋_GB2312"/>
                <w:sz w:val="24"/>
                <w:szCs w:val="24"/>
              </w:rPr>
              <w:t>月</w:t>
            </w:r>
            <w:r>
              <w:rPr>
                <w:rFonts w:ascii="仿宋_GB2312" w:hAnsi="Times New Roman" w:eastAsia="仿宋_GB2312" w:cs="仿宋_GB2312"/>
                <w:sz w:val="24"/>
                <w:szCs w:val="24"/>
              </w:rPr>
              <w:t xml:space="preserve">  </w:t>
            </w:r>
            <w:r>
              <w:rPr>
                <w:rFonts w:hint="eastAsia" w:ascii="仿宋_GB2312" w:hAnsi="Times New Roman" w:eastAsia="仿宋_GB2312" w:cs="仿宋_GB2312"/>
                <w:sz w:val="24"/>
                <w:szCs w:val="24"/>
              </w:rPr>
              <w:t>日</w:t>
            </w:r>
          </w:p>
        </w:tc>
      </w:tr>
    </w:tbl>
    <w:p>
      <w:pPr>
        <w:spacing w:line="560" w:lineRule="exact"/>
        <w:rPr>
          <w:rFonts w:ascii="仿宋_GB2312" w:hAnsi="黑体" w:eastAsia="仿宋_GB2312" w:cs="Times New Roman"/>
          <w:color w:val="000000"/>
          <w:sz w:val="32"/>
          <w:szCs w:val="32"/>
        </w:rPr>
      </w:pPr>
      <w:r>
        <w:rPr>
          <w:rFonts w:hint="eastAsia" w:ascii="仿宋_GB2312" w:hAnsi="黑体" w:eastAsia="仿宋_GB2312" w:cs="仿宋_GB2312"/>
          <w:color w:val="000000"/>
          <w:sz w:val="32"/>
          <w:szCs w:val="32"/>
        </w:rPr>
        <w:t>附件</w:t>
      </w:r>
      <w:r>
        <w:rPr>
          <w:rFonts w:ascii="仿宋_GB2312" w:hAnsi="黑体" w:eastAsia="仿宋_GB2312" w:cs="仿宋_GB2312"/>
          <w:color w:val="000000"/>
          <w:sz w:val="32"/>
          <w:szCs w:val="32"/>
        </w:rPr>
        <w:t>3</w:t>
      </w:r>
    </w:p>
    <w:p>
      <w:pPr>
        <w:rPr>
          <w:rFonts w:ascii="宋体" w:hAnsi="Times New Roman" w:cs="Times New Roman"/>
          <w:b/>
          <w:bCs/>
          <w:color w:val="000000"/>
          <w:sz w:val="32"/>
          <w:szCs w:val="32"/>
        </w:rPr>
      </w:pPr>
    </w:p>
    <w:p>
      <w:pPr>
        <w:spacing w:line="520" w:lineRule="exact"/>
        <w:ind w:left="639" w:leftChars="218" w:hanging="181" w:hangingChars="50"/>
        <w:jc w:val="center"/>
        <w:rPr>
          <w:rFonts w:ascii="黑体" w:hAnsi="黑体" w:eastAsia="黑体" w:cs="Times New Roman"/>
          <w:b/>
          <w:bCs/>
          <w:sz w:val="36"/>
          <w:szCs w:val="36"/>
        </w:rPr>
      </w:pPr>
      <w:r>
        <w:rPr>
          <w:rFonts w:ascii="黑体" w:hAnsi="黑体" w:eastAsia="黑体" w:cs="黑体"/>
          <w:b/>
          <w:bCs/>
          <w:sz w:val="36"/>
          <w:szCs w:val="36"/>
        </w:rPr>
        <w:t>2022</w:t>
      </w:r>
      <w:r>
        <w:rPr>
          <w:rFonts w:hint="eastAsia" w:ascii="黑体" w:hAnsi="黑体" w:eastAsia="黑体" w:cs="黑体"/>
          <w:b/>
          <w:bCs/>
          <w:sz w:val="36"/>
          <w:szCs w:val="36"/>
        </w:rPr>
        <w:t>年长汀县总医院及疾控中心赴医学院校</w:t>
      </w:r>
    </w:p>
    <w:p>
      <w:pPr>
        <w:spacing w:line="520" w:lineRule="exact"/>
        <w:ind w:left="639" w:leftChars="218" w:hanging="181" w:hangingChars="50"/>
        <w:jc w:val="center"/>
        <w:rPr>
          <w:rFonts w:ascii="黑体" w:hAnsi="黑体" w:eastAsia="黑体" w:cs="Times New Roman"/>
          <w:b/>
          <w:bCs/>
          <w:sz w:val="36"/>
          <w:szCs w:val="36"/>
        </w:rPr>
      </w:pPr>
      <w:r>
        <w:rPr>
          <w:rFonts w:hint="eastAsia" w:ascii="黑体" w:hAnsi="黑体" w:eastAsia="黑体" w:cs="黑体"/>
          <w:b/>
          <w:bCs/>
          <w:sz w:val="36"/>
          <w:szCs w:val="36"/>
        </w:rPr>
        <w:t>公开招聘医疗卫生专业技术人员报考承诺书</w:t>
      </w:r>
    </w:p>
    <w:p>
      <w:pPr>
        <w:jc w:val="center"/>
        <w:rPr>
          <w:rFonts w:ascii="黑体" w:hAnsi="黑体" w:eastAsia="黑体" w:cs="Times New Roman"/>
          <w:b/>
          <w:bCs/>
          <w:sz w:val="36"/>
          <w:szCs w:val="36"/>
        </w:rPr>
      </w:pPr>
    </w:p>
    <w:p>
      <w:pPr>
        <w:ind w:firstLine="640" w:firstLineChars="200"/>
        <w:jc w:val="center"/>
        <w:rPr>
          <w:rFonts w:ascii="仿宋_GB2312" w:hAnsi="Times New Roman" w:eastAsia="仿宋_GB2312" w:cs="Times New Roman"/>
          <w:color w:val="000000"/>
          <w:sz w:val="32"/>
          <w:szCs w:val="32"/>
        </w:rPr>
      </w:pPr>
    </w:p>
    <w:p>
      <w:pPr>
        <w:spacing w:line="720" w:lineRule="exact"/>
        <w:ind w:firstLine="640" w:firstLineChars="200"/>
        <w:jc w:val="left"/>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本人</w:t>
      </w:r>
      <w:r>
        <w:rPr>
          <w:rFonts w:ascii="仿宋_GB2312" w:hAnsi="Times New Roman" w:eastAsia="仿宋_GB2312" w:cs="仿宋_GB2312"/>
          <w:color w:val="000000"/>
          <w:sz w:val="32"/>
          <w:szCs w:val="32"/>
        </w:rPr>
        <w:t xml:space="preserve"> </w:t>
      </w:r>
      <w:r>
        <w:rPr>
          <w:rFonts w:hint="eastAsia" w:ascii="仿宋_GB2312" w:hAnsi="Times New Roman" w:eastAsia="仿宋_GB2312" w:cs="仿宋_GB2312"/>
          <w:color w:val="000000"/>
          <w:sz w:val="32"/>
          <w:szCs w:val="32"/>
        </w:rPr>
        <w:t>，性别，身份证号：，参加</w:t>
      </w:r>
      <w:r>
        <w:rPr>
          <w:rFonts w:ascii="仿宋_GB2312" w:hAnsi="Times New Roman" w:eastAsia="仿宋_GB2312" w:cs="仿宋_GB2312"/>
          <w:color w:val="000000"/>
          <w:sz w:val="32"/>
          <w:szCs w:val="32"/>
        </w:rPr>
        <w:t>2022</w:t>
      </w:r>
      <w:r>
        <w:rPr>
          <w:rFonts w:hint="eastAsia" w:ascii="仿宋_GB2312" w:hAnsi="Times New Roman" w:eastAsia="仿宋_GB2312" w:cs="仿宋_GB2312"/>
          <w:color w:val="000000"/>
          <w:sz w:val="32"/>
          <w:szCs w:val="32"/>
        </w:rPr>
        <w:t>年</w:t>
      </w:r>
      <w:r>
        <w:rPr>
          <w:rFonts w:hint="eastAsia" w:ascii="仿宋_GB2312" w:hAnsi="宋体" w:eastAsia="仿宋_GB2312" w:cs="仿宋_GB2312"/>
          <w:sz w:val="32"/>
          <w:szCs w:val="32"/>
        </w:rPr>
        <w:t>长汀县医疗卫生单位</w:t>
      </w:r>
      <w:r>
        <w:rPr>
          <w:rFonts w:hint="eastAsia" w:ascii="仿宋_GB2312" w:hAnsi="Times New Roman" w:eastAsia="仿宋_GB2312" w:cs="仿宋_GB2312"/>
          <w:color w:val="000000"/>
          <w:sz w:val="32"/>
          <w:szCs w:val="32"/>
        </w:rPr>
        <w:t>校园公开招聘，报考单位</w:t>
      </w:r>
      <w:r>
        <w:rPr>
          <w:rFonts w:ascii="仿宋_GB2312" w:hAnsi="Times New Roman" w:eastAsia="仿宋_GB2312" w:cs="仿宋_GB2312"/>
          <w:color w:val="000000"/>
          <w:sz w:val="32"/>
          <w:szCs w:val="32"/>
        </w:rPr>
        <w:t>:  ,</w:t>
      </w:r>
      <w:r>
        <w:rPr>
          <w:rFonts w:hint="eastAsia" w:ascii="仿宋_GB2312" w:hAnsi="Times New Roman" w:eastAsia="仿宋_GB2312" w:cs="仿宋_GB2312"/>
          <w:color w:val="000000"/>
          <w:sz w:val="32"/>
          <w:szCs w:val="32"/>
        </w:rPr>
        <w:t>报考岗位</w:t>
      </w:r>
      <w:r>
        <w:rPr>
          <w:rFonts w:ascii="仿宋_GB2312" w:hAnsi="Times New Roman" w:eastAsia="仿宋_GB2312" w:cs="仿宋_GB2312"/>
          <w:color w:val="000000"/>
          <w:sz w:val="32"/>
          <w:szCs w:val="32"/>
        </w:rPr>
        <w:t xml:space="preserve">:  </w:t>
      </w:r>
      <w:r>
        <w:rPr>
          <w:rFonts w:hint="eastAsia" w:ascii="仿宋_GB2312" w:hAnsi="Times New Roman" w:eastAsia="仿宋_GB2312" w:cs="仿宋_GB2312"/>
          <w:color w:val="000000"/>
          <w:sz w:val="32"/>
          <w:szCs w:val="32"/>
        </w:rPr>
        <w:t>，承诺能在公告规定时间内提供岗位要求的毕业证、学位证，若未能在规定时间内提供上述证书，自愿放弃本次聘用资格，并承担相应责任及由此造成的一切后果。</w:t>
      </w:r>
    </w:p>
    <w:p>
      <w:pPr>
        <w:spacing w:line="720" w:lineRule="exact"/>
        <w:ind w:firstLine="640" w:firstLineChars="200"/>
        <w:jc w:val="left"/>
        <w:rPr>
          <w:rFonts w:ascii="仿宋_GB2312" w:hAnsi="Times New Roman" w:eastAsia="仿宋_GB2312" w:cs="Times New Roman"/>
          <w:color w:val="000000"/>
          <w:sz w:val="32"/>
          <w:szCs w:val="32"/>
        </w:rPr>
      </w:pPr>
    </w:p>
    <w:p>
      <w:pPr>
        <w:spacing w:line="800" w:lineRule="exact"/>
        <w:ind w:right="601" w:firstLine="5440" w:firstLineChars="1700"/>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承诺人（盖章）：</w:t>
      </w:r>
    </w:p>
    <w:p>
      <w:pPr>
        <w:spacing w:line="800" w:lineRule="exact"/>
        <w:ind w:right="601" w:firstLine="5440" w:firstLineChars="1700"/>
        <w:rPr>
          <w:rFonts w:ascii="仿宋_GB2312" w:hAnsi="Times New Roman" w:eastAsia="仿宋_GB2312" w:cs="仿宋_GB2312"/>
          <w:color w:val="000000"/>
          <w:sz w:val="32"/>
          <w:szCs w:val="32"/>
        </w:rPr>
      </w:pPr>
      <w:r>
        <w:rPr>
          <w:rFonts w:hint="eastAsia" w:ascii="仿宋_GB2312" w:hAnsi="Times New Roman" w:eastAsia="仿宋_GB2312" w:cs="仿宋_GB2312"/>
          <w:color w:val="000000"/>
          <w:sz w:val="32"/>
          <w:szCs w:val="32"/>
        </w:rPr>
        <w:t>联系电话</w:t>
      </w:r>
      <w:r>
        <w:rPr>
          <w:rFonts w:ascii="仿宋_GB2312" w:hAnsi="Times New Roman" w:eastAsia="仿宋_GB2312" w:cs="仿宋_GB2312"/>
          <w:color w:val="000000"/>
          <w:sz w:val="32"/>
          <w:szCs w:val="32"/>
        </w:rPr>
        <w:t>:</w:t>
      </w:r>
    </w:p>
    <w:p>
      <w:pPr>
        <w:spacing w:line="720" w:lineRule="exact"/>
        <w:ind w:firstLine="640" w:firstLineChars="200"/>
        <w:jc w:val="left"/>
        <w:rPr>
          <w:rFonts w:ascii="仿宋_GB2312" w:hAnsi="Times New Roman" w:eastAsia="仿宋_GB2312" w:cs="Times New Roman"/>
          <w:color w:val="000000"/>
          <w:sz w:val="32"/>
          <w:szCs w:val="32"/>
        </w:rPr>
      </w:pPr>
    </w:p>
    <w:p>
      <w:pPr>
        <w:wordWrap w:val="0"/>
        <w:spacing w:line="720" w:lineRule="exact"/>
        <w:ind w:right="640" w:firstLine="640" w:firstLineChars="200"/>
        <w:jc w:val="right"/>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年</w:t>
      </w:r>
      <w:r>
        <w:rPr>
          <w:rFonts w:ascii="仿宋_GB2312" w:hAnsi="Times New Roman" w:eastAsia="仿宋_GB2312" w:cs="仿宋_GB2312"/>
          <w:color w:val="000000"/>
          <w:sz w:val="32"/>
          <w:szCs w:val="32"/>
        </w:rPr>
        <w:t xml:space="preserve">  </w:t>
      </w:r>
      <w:r>
        <w:rPr>
          <w:rFonts w:hint="eastAsia" w:ascii="仿宋_GB2312" w:hAnsi="Times New Roman" w:eastAsia="仿宋_GB2312" w:cs="仿宋_GB2312"/>
          <w:color w:val="000000"/>
          <w:sz w:val="32"/>
          <w:szCs w:val="32"/>
        </w:rPr>
        <w:t>月</w:t>
      </w:r>
      <w:r>
        <w:rPr>
          <w:rFonts w:ascii="仿宋_GB2312" w:hAnsi="Times New Roman" w:eastAsia="仿宋_GB2312" w:cs="仿宋_GB2312"/>
          <w:color w:val="000000"/>
          <w:sz w:val="32"/>
          <w:szCs w:val="32"/>
        </w:rPr>
        <w:t xml:space="preserve">  </w:t>
      </w:r>
      <w:r>
        <w:rPr>
          <w:rFonts w:hint="eastAsia" w:ascii="仿宋_GB2312" w:hAnsi="Times New Roman" w:eastAsia="仿宋_GB2312" w:cs="仿宋_GB2312"/>
          <w:color w:val="000000"/>
          <w:sz w:val="32"/>
          <w:szCs w:val="32"/>
        </w:rPr>
        <w:t>日</w:t>
      </w:r>
    </w:p>
    <w:p>
      <w:pPr>
        <w:widowControl/>
        <w:ind w:firstLine="576" w:firstLineChars="200"/>
        <w:jc w:val="left"/>
        <w:rPr>
          <w:rFonts w:ascii="仿宋_GB2312" w:hAnsi="仿宋" w:eastAsia="仿宋_GB2312" w:cs="Times New Roman"/>
          <w:color w:val="000000"/>
          <w:w w:val="90"/>
          <w:sz w:val="32"/>
          <w:szCs w:val="32"/>
        </w:rPr>
        <w:sectPr>
          <w:pgSz w:w="11906" w:h="16838"/>
          <w:pgMar w:top="1440" w:right="1134" w:bottom="1440" w:left="1134" w:header="851" w:footer="992" w:gutter="0"/>
          <w:cols w:space="425" w:num="1"/>
          <w:docGrid w:linePitch="312" w:charSpace="0"/>
        </w:sectPr>
      </w:pPr>
    </w:p>
    <w:p>
      <w:pPr>
        <w:widowControl/>
        <w:jc w:val="left"/>
        <w:rPr>
          <w:rFonts w:ascii="仿宋_GB2312" w:hAnsi="黑体" w:eastAsia="仿宋_GB2312" w:cs="Times New Roman"/>
          <w:color w:val="000000"/>
          <w:w w:val="90"/>
          <w:sz w:val="32"/>
          <w:szCs w:val="32"/>
        </w:rPr>
      </w:pPr>
      <w:r>
        <w:rPr>
          <w:rFonts w:hint="eastAsia" w:ascii="仿宋_GB2312" w:hAnsi="黑体" w:eastAsia="仿宋_GB2312" w:cs="仿宋_GB2312"/>
          <w:color w:val="000000"/>
          <w:w w:val="90"/>
          <w:sz w:val="32"/>
          <w:szCs w:val="32"/>
        </w:rPr>
        <w:t>附件</w:t>
      </w:r>
      <w:r>
        <w:rPr>
          <w:rFonts w:ascii="仿宋_GB2312" w:hAnsi="黑体" w:eastAsia="仿宋_GB2312" w:cs="仿宋_GB2312"/>
          <w:color w:val="000000"/>
          <w:w w:val="90"/>
          <w:sz w:val="32"/>
          <w:szCs w:val="32"/>
        </w:rPr>
        <w:t>4</w:t>
      </w:r>
    </w:p>
    <w:p>
      <w:pPr>
        <w:adjustRightInd w:val="0"/>
        <w:snapToGrid w:val="0"/>
        <w:spacing w:line="500" w:lineRule="exact"/>
        <w:jc w:val="center"/>
        <w:rPr>
          <w:rFonts w:ascii="黑体" w:hAnsi="黑体" w:eastAsia="黑体" w:cs="Times New Roman"/>
          <w:b/>
          <w:bCs/>
          <w:w w:val="90"/>
          <w:sz w:val="36"/>
          <w:szCs w:val="36"/>
        </w:rPr>
      </w:pPr>
      <w:r>
        <w:rPr>
          <w:rFonts w:ascii="黑体" w:hAnsi="黑体" w:eastAsia="黑体" w:cs="黑体"/>
          <w:b/>
          <w:bCs/>
          <w:w w:val="90"/>
          <w:sz w:val="36"/>
          <w:szCs w:val="36"/>
        </w:rPr>
        <w:t>2022</w:t>
      </w:r>
      <w:r>
        <w:rPr>
          <w:rFonts w:hint="eastAsia" w:ascii="黑体" w:hAnsi="黑体" w:eastAsia="黑体" w:cs="黑体"/>
          <w:b/>
          <w:bCs/>
          <w:w w:val="90"/>
          <w:sz w:val="36"/>
          <w:szCs w:val="36"/>
        </w:rPr>
        <w:t>年长汀县总医院及疾控中心赴医学院校公开招聘</w:t>
      </w:r>
    </w:p>
    <w:p>
      <w:pPr>
        <w:adjustRightInd w:val="0"/>
        <w:snapToGrid w:val="0"/>
        <w:spacing w:line="500" w:lineRule="exact"/>
        <w:jc w:val="center"/>
        <w:rPr>
          <w:rFonts w:ascii="黑体" w:hAnsi="黑体" w:eastAsia="黑体" w:cs="Times New Roman"/>
          <w:b/>
          <w:bCs/>
          <w:w w:val="90"/>
          <w:sz w:val="36"/>
          <w:szCs w:val="36"/>
        </w:rPr>
      </w:pPr>
      <w:r>
        <w:rPr>
          <w:rFonts w:hint="eastAsia" w:ascii="黑体" w:hAnsi="黑体" w:eastAsia="黑体" w:cs="黑体"/>
          <w:b/>
          <w:bCs/>
          <w:w w:val="90"/>
          <w:sz w:val="36"/>
          <w:szCs w:val="36"/>
        </w:rPr>
        <w:t>医疗卫生专业技术人员考试考生健康申明卡及安全考试承诺书</w:t>
      </w:r>
    </w:p>
    <w:p>
      <w:pPr>
        <w:adjustRightInd w:val="0"/>
        <w:snapToGrid w:val="0"/>
        <w:spacing w:line="500" w:lineRule="exact"/>
        <w:jc w:val="center"/>
        <w:rPr>
          <w:rFonts w:ascii="方正小标宋简体" w:hAnsi="黑体" w:eastAsia="方正小标宋简体" w:cs="Times New Roman"/>
          <w:color w:val="000000"/>
          <w:w w:val="90"/>
          <w:sz w:val="36"/>
          <w:szCs w:val="36"/>
        </w:rPr>
      </w:pPr>
    </w:p>
    <w:p>
      <w:pPr>
        <w:kinsoku w:val="0"/>
        <w:overflowPunct w:val="0"/>
        <w:autoSpaceDE w:val="0"/>
        <w:autoSpaceDN w:val="0"/>
        <w:adjustRightInd w:val="0"/>
        <w:spacing w:line="480" w:lineRule="exact"/>
        <w:ind w:left="108" w:right="458"/>
        <w:jc w:val="left"/>
        <w:rPr>
          <w:rFonts w:ascii="宋体" w:hAnsi="Times New Roman" w:cs="Times New Roman"/>
          <w:spacing w:val="22"/>
          <w:kern w:val="0"/>
          <w:sz w:val="24"/>
          <w:szCs w:val="24"/>
        </w:rPr>
      </w:pPr>
      <w:r>
        <w:rPr>
          <w:rFonts w:hint="eastAsia" w:ascii="宋体" w:hAnsi="Times New Roman" w:cs="宋体"/>
          <w:spacing w:val="-10"/>
          <w:kern w:val="0"/>
          <w:sz w:val="24"/>
          <w:szCs w:val="24"/>
        </w:rPr>
        <w:t>姓</w:t>
      </w:r>
      <w:r>
        <w:rPr>
          <w:rFonts w:hint="eastAsia" w:ascii="宋体" w:hAnsi="Times New Roman" w:cs="宋体"/>
          <w:spacing w:val="-13"/>
          <w:kern w:val="0"/>
          <w:sz w:val="24"/>
          <w:szCs w:val="24"/>
        </w:rPr>
        <w:t>名：</w:t>
      </w:r>
      <w:r>
        <w:rPr>
          <w:rFonts w:ascii="宋体" w:hAnsi="Times New Roman" w:cs="宋体"/>
          <w:spacing w:val="-13"/>
          <w:kern w:val="0"/>
          <w:sz w:val="24"/>
          <w:szCs w:val="24"/>
        </w:rPr>
        <w:t xml:space="preserve">                 </w:t>
      </w:r>
      <w:r>
        <w:rPr>
          <w:rFonts w:hint="eastAsia" w:ascii="宋体" w:hAnsi="Times New Roman" w:cs="宋体"/>
          <w:spacing w:val="-15"/>
          <w:kern w:val="0"/>
          <w:sz w:val="24"/>
          <w:szCs w:val="24"/>
        </w:rPr>
        <w:t>性别：</w:t>
      </w:r>
      <w:r>
        <w:rPr>
          <w:rFonts w:ascii="宋体" w:hAnsi="Times New Roman" w:cs="宋体"/>
          <w:spacing w:val="-15"/>
          <w:kern w:val="0"/>
          <w:sz w:val="24"/>
          <w:szCs w:val="24"/>
        </w:rPr>
        <w:t xml:space="preserve">              </w:t>
      </w:r>
      <w:r>
        <w:rPr>
          <w:rFonts w:hint="eastAsia" w:ascii="宋体" w:hAnsi="Times New Roman" w:cs="宋体"/>
          <w:spacing w:val="-15"/>
          <w:kern w:val="0"/>
          <w:sz w:val="24"/>
          <w:szCs w:val="24"/>
        </w:rPr>
        <w:t>准考证号：</w:t>
      </w:r>
    </w:p>
    <w:p>
      <w:pPr>
        <w:kinsoku w:val="0"/>
        <w:overflowPunct w:val="0"/>
        <w:autoSpaceDE w:val="0"/>
        <w:autoSpaceDN w:val="0"/>
        <w:adjustRightInd w:val="0"/>
        <w:spacing w:line="480" w:lineRule="exact"/>
        <w:ind w:left="108" w:right="458"/>
        <w:jc w:val="left"/>
        <w:rPr>
          <w:rFonts w:ascii="宋体" w:hAnsi="Times New Roman" w:cs="Times New Roman"/>
          <w:spacing w:val="25"/>
          <w:kern w:val="0"/>
          <w:sz w:val="24"/>
          <w:szCs w:val="24"/>
        </w:rPr>
      </w:pPr>
      <w:r>
        <w:rPr>
          <w:rFonts w:hint="eastAsia" w:ascii="宋体" w:hAnsi="Times New Roman" w:cs="宋体"/>
          <w:spacing w:val="-14"/>
          <w:kern w:val="0"/>
          <w:sz w:val="24"/>
          <w:szCs w:val="24"/>
        </w:rPr>
        <w:t>身份证号：</w:t>
      </w:r>
      <w:r>
        <w:rPr>
          <w:rFonts w:ascii="宋体" w:hAnsi="Times New Roman" w:cs="宋体"/>
          <w:spacing w:val="-14"/>
          <w:kern w:val="0"/>
          <w:sz w:val="24"/>
          <w:szCs w:val="24"/>
        </w:rPr>
        <w:t xml:space="preserve">                                  </w:t>
      </w:r>
      <w:r>
        <w:rPr>
          <w:rFonts w:hint="eastAsia" w:ascii="宋体" w:hAnsi="Times New Roman" w:cs="宋体"/>
          <w:spacing w:val="-15"/>
          <w:kern w:val="0"/>
          <w:sz w:val="24"/>
          <w:szCs w:val="24"/>
        </w:rPr>
        <w:t>有效手机联系方式：</w:t>
      </w:r>
    </w:p>
    <w:p>
      <w:pPr>
        <w:kinsoku w:val="0"/>
        <w:overflowPunct w:val="0"/>
        <w:autoSpaceDE w:val="0"/>
        <w:autoSpaceDN w:val="0"/>
        <w:adjustRightInd w:val="0"/>
        <w:spacing w:line="480" w:lineRule="exact"/>
        <w:ind w:left="108" w:right="458"/>
        <w:jc w:val="left"/>
        <w:rPr>
          <w:rFonts w:ascii="宋体" w:hAnsi="Times New Roman" w:cs="Times New Roman"/>
          <w:kern w:val="0"/>
          <w:sz w:val="24"/>
          <w:szCs w:val="24"/>
        </w:rPr>
      </w:pPr>
      <w:r>
        <w:rPr>
          <w:rFonts w:hint="eastAsia" w:ascii="宋体" w:hAnsi="Times New Roman" w:cs="宋体"/>
          <w:spacing w:val="-16"/>
          <w:kern w:val="0"/>
          <w:sz w:val="24"/>
          <w:szCs w:val="24"/>
        </w:rPr>
        <w:t>本</w:t>
      </w:r>
      <w:r>
        <w:rPr>
          <w:rFonts w:hint="eastAsia" w:ascii="宋体" w:hAnsi="Times New Roman" w:cs="宋体"/>
          <w:spacing w:val="-11"/>
          <w:kern w:val="0"/>
          <w:sz w:val="24"/>
          <w:szCs w:val="24"/>
        </w:rPr>
        <w:t>人</w:t>
      </w:r>
      <w:r>
        <w:rPr>
          <w:rFonts w:hint="eastAsia" w:ascii="宋体" w:hAnsi="Times New Roman" w:cs="宋体"/>
          <w:spacing w:val="-16"/>
          <w:kern w:val="0"/>
          <w:sz w:val="24"/>
          <w:szCs w:val="24"/>
        </w:rPr>
        <w:t>考</w:t>
      </w:r>
      <w:r>
        <w:rPr>
          <w:rFonts w:hint="eastAsia" w:ascii="宋体" w:hAnsi="Times New Roman" w:cs="宋体"/>
          <w:kern w:val="0"/>
          <w:sz w:val="24"/>
          <w:szCs w:val="24"/>
        </w:rPr>
        <w:t>前</w:t>
      </w:r>
      <w:r>
        <w:rPr>
          <w:rFonts w:ascii="宋体" w:hAnsi="Times New Roman" w:cs="宋体"/>
          <w:spacing w:val="-5"/>
          <w:kern w:val="0"/>
          <w:sz w:val="24"/>
          <w:szCs w:val="24"/>
        </w:rPr>
        <w:t>1</w:t>
      </w:r>
      <w:r>
        <w:rPr>
          <w:rFonts w:ascii="宋体" w:hAnsi="Times New Roman" w:cs="宋体"/>
          <w:kern w:val="0"/>
          <w:sz w:val="24"/>
          <w:szCs w:val="24"/>
        </w:rPr>
        <w:t>4</w:t>
      </w:r>
      <w:r>
        <w:rPr>
          <w:rFonts w:hint="eastAsia" w:ascii="宋体" w:hAnsi="Times New Roman" w:cs="宋体"/>
          <w:spacing w:val="-16"/>
          <w:kern w:val="0"/>
          <w:sz w:val="24"/>
          <w:szCs w:val="24"/>
        </w:rPr>
        <w:t>日内住址</w:t>
      </w:r>
      <w:r>
        <w:rPr>
          <w:rFonts w:hint="eastAsia" w:ascii="宋体" w:hAnsi="Times New Roman" w:cs="宋体"/>
          <w:spacing w:val="-11"/>
          <w:kern w:val="0"/>
          <w:sz w:val="24"/>
          <w:szCs w:val="24"/>
        </w:rPr>
        <w:t>（</w:t>
      </w:r>
      <w:r>
        <w:rPr>
          <w:rFonts w:hint="eastAsia" w:ascii="宋体" w:hAnsi="Times New Roman" w:cs="宋体"/>
          <w:spacing w:val="-16"/>
          <w:kern w:val="0"/>
          <w:sz w:val="24"/>
          <w:szCs w:val="24"/>
        </w:rPr>
        <w:t>请详细填</w:t>
      </w:r>
      <w:r>
        <w:rPr>
          <w:rFonts w:hint="eastAsia" w:ascii="宋体" w:hAnsi="Times New Roman" w:cs="宋体"/>
          <w:spacing w:val="-11"/>
          <w:kern w:val="0"/>
          <w:sz w:val="24"/>
          <w:szCs w:val="24"/>
        </w:rPr>
        <w:t>写</w:t>
      </w:r>
      <w:r>
        <w:rPr>
          <w:rFonts w:hint="eastAsia" w:ascii="宋体" w:hAnsi="Times New Roman" w:cs="宋体"/>
          <w:spacing w:val="-16"/>
          <w:kern w:val="0"/>
          <w:sz w:val="24"/>
          <w:szCs w:val="24"/>
        </w:rPr>
        <w:t>，住址请</w:t>
      </w:r>
      <w:r>
        <w:rPr>
          <w:rFonts w:hint="eastAsia" w:ascii="宋体" w:hAnsi="Times New Roman" w:cs="宋体"/>
          <w:spacing w:val="-11"/>
          <w:kern w:val="0"/>
          <w:sz w:val="24"/>
          <w:szCs w:val="24"/>
        </w:rPr>
        <w:t>具</w:t>
      </w:r>
      <w:r>
        <w:rPr>
          <w:rFonts w:hint="eastAsia" w:ascii="宋体" w:hAnsi="Times New Roman" w:cs="宋体"/>
          <w:spacing w:val="-16"/>
          <w:kern w:val="0"/>
          <w:sz w:val="24"/>
          <w:szCs w:val="24"/>
        </w:rPr>
        <w:t>体到街</w:t>
      </w:r>
      <w:r>
        <w:rPr>
          <w:rFonts w:hint="eastAsia" w:ascii="宋体" w:hAnsi="Times New Roman" w:cs="宋体"/>
          <w:spacing w:val="-6"/>
          <w:kern w:val="0"/>
          <w:sz w:val="24"/>
          <w:szCs w:val="24"/>
        </w:rPr>
        <w:t>道</w:t>
      </w:r>
      <w:r>
        <w:rPr>
          <w:rFonts w:ascii="宋体" w:hAnsi="Times New Roman" w:cs="宋体"/>
          <w:spacing w:val="-10"/>
          <w:kern w:val="0"/>
          <w:sz w:val="24"/>
          <w:szCs w:val="24"/>
        </w:rPr>
        <w:t>/</w:t>
      </w:r>
      <w:r>
        <w:rPr>
          <w:rFonts w:hint="eastAsia" w:ascii="宋体" w:hAnsi="Times New Roman" w:cs="宋体"/>
          <w:spacing w:val="-16"/>
          <w:kern w:val="0"/>
          <w:sz w:val="24"/>
          <w:szCs w:val="24"/>
        </w:rPr>
        <w:t>社</w:t>
      </w:r>
      <w:r>
        <w:rPr>
          <w:rFonts w:hint="eastAsia" w:ascii="宋体" w:hAnsi="Times New Roman" w:cs="宋体"/>
          <w:spacing w:val="-11"/>
          <w:kern w:val="0"/>
          <w:sz w:val="24"/>
          <w:szCs w:val="24"/>
        </w:rPr>
        <w:t>区</w:t>
      </w:r>
      <w:r>
        <w:rPr>
          <w:rFonts w:hint="eastAsia" w:ascii="宋体" w:hAnsi="Times New Roman" w:cs="宋体"/>
          <w:spacing w:val="-16"/>
          <w:kern w:val="0"/>
          <w:sz w:val="24"/>
          <w:szCs w:val="24"/>
        </w:rPr>
        <w:t>及门牌号或</w:t>
      </w:r>
      <w:r>
        <w:rPr>
          <w:rFonts w:hint="eastAsia" w:ascii="宋体" w:hAnsi="Times New Roman" w:cs="宋体"/>
          <w:spacing w:val="-11"/>
          <w:kern w:val="0"/>
          <w:sz w:val="24"/>
          <w:szCs w:val="24"/>
        </w:rPr>
        <w:t>宾</w:t>
      </w:r>
      <w:r>
        <w:rPr>
          <w:rFonts w:hint="eastAsia" w:ascii="宋体" w:hAnsi="Times New Roman" w:cs="宋体"/>
          <w:spacing w:val="-16"/>
          <w:kern w:val="0"/>
          <w:sz w:val="24"/>
          <w:szCs w:val="24"/>
        </w:rPr>
        <w:t>馆地</w:t>
      </w:r>
      <w:r>
        <w:rPr>
          <w:rFonts w:hint="eastAsia" w:ascii="宋体" w:hAnsi="Times New Roman" w:cs="宋体"/>
          <w:spacing w:val="-11"/>
          <w:kern w:val="0"/>
          <w:sz w:val="24"/>
          <w:szCs w:val="24"/>
        </w:rPr>
        <w:t>址</w:t>
      </w:r>
      <w:r>
        <w:rPr>
          <w:rFonts w:hint="eastAsia" w:ascii="宋体" w:hAnsi="Times New Roman" w:cs="宋体"/>
          <w:spacing w:val="-131"/>
          <w:kern w:val="0"/>
          <w:sz w:val="24"/>
          <w:szCs w:val="24"/>
        </w:rPr>
        <w:t>））</w:t>
      </w:r>
    </w:p>
    <w:p>
      <w:pPr>
        <w:kinsoku w:val="0"/>
        <w:overflowPunct w:val="0"/>
        <w:autoSpaceDE w:val="0"/>
        <w:autoSpaceDN w:val="0"/>
        <w:adjustRightInd w:val="0"/>
        <w:spacing w:before="20" w:line="480" w:lineRule="exact"/>
        <w:ind w:left="108"/>
        <w:jc w:val="left"/>
        <w:rPr>
          <w:rFonts w:ascii="宋体" w:hAnsi="Times New Roman" w:cs="Times New Roman"/>
          <w:kern w:val="0"/>
          <w:sz w:val="24"/>
          <w:szCs w:val="24"/>
        </w:rPr>
      </w:pPr>
    </w:p>
    <w:p>
      <w:pPr>
        <w:rPr>
          <w:rFonts w:ascii="黑体" w:hAnsi="黑体" w:eastAsia="黑体" w:cs="Times New Roman"/>
          <w:sz w:val="28"/>
          <w:szCs w:val="28"/>
        </w:rPr>
      </w:pPr>
      <w:r>
        <w:rPr>
          <w:rFonts w:hint="eastAsia" w:ascii="黑体" w:hAnsi="黑体" w:eastAsia="黑体" w:cs="黑体"/>
          <w:sz w:val="28"/>
          <w:szCs w:val="28"/>
        </w:rPr>
        <w:t>本人本次考试前</w:t>
      </w:r>
      <w:r>
        <w:rPr>
          <w:rFonts w:ascii="黑体" w:hAnsi="黑体" w:eastAsia="黑体" w:cs="黑体"/>
          <w:sz w:val="28"/>
          <w:szCs w:val="28"/>
        </w:rPr>
        <w:t xml:space="preserve"> 48</w:t>
      </w:r>
      <w:r>
        <w:rPr>
          <w:rFonts w:hint="eastAsia" w:ascii="黑体" w:hAnsi="黑体" w:eastAsia="黑体" w:cs="黑体"/>
          <w:sz w:val="28"/>
          <w:szCs w:val="28"/>
        </w:rPr>
        <w:t>小时内新冠病毒核酸检测结果□阴性□阳性</w:t>
      </w:r>
    </w:p>
    <w:p>
      <w:pPr>
        <w:tabs>
          <w:tab w:val="left" w:pos="7961"/>
        </w:tabs>
        <w:kinsoku w:val="0"/>
        <w:overflowPunct w:val="0"/>
        <w:autoSpaceDE w:val="0"/>
        <w:autoSpaceDN w:val="0"/>
        <w:adjustRightInd w:val="0"/>
        <w:spacing w:line="400" w:lineRule="exact"/>
        <w:textAlignment w:val="top"/>
        <w:rPr>
          <w:rFonts w:hint="eastAsia" w:ascii="微软雅黑" w:hAnsi="Wingdings 2" w:eastAsia="微软雅黑" w:cs="Times New Roman"/>
          <w:spacing w:val="-7"/>
          <w:kern w:val="0"/>
        </w:rPr>
      </w:pPr>
      <w:r>
        <w:rPr>
          <w:rFonts w:ascii="微软雅黑" w:hAnsi="Times New Roman" w:eastAsia="微软雅黑" w:cs="微软雅黑"/>
          <w:spacing w:val="-2"/>
          <w:kern w:val="0"/>
        </w:rPr>
        <w:t>1.</w:t>
      </w:r>
      <w:r>
        <w:rPr>
          <w:rFonts w:hint="eastAsia" w:ascii="微软雅黑" w:hAnsi="Times New Roman" w:eastAsia="微软雅黑" w:cs="微软雅黑"/>
          <w:spacing w:val="-8"/>
          <w:kern w:val="0"/>
        </w:rPr>
        <w:t>本人是否属于新冠肺炎确诊病例、无症状感染者。</w:t>
      </w:r>
      <w:r>
        <w:rPr>
          <w:rFonts w:ascii="微软雅黑" w:hAnsi="Times New Roman" w:eastAsia="微软雅黑" w:cs="Times New Roman"/>
          <w:spacing w:val="-14"/>
          <w:kern w:val="0"/>
        </w:rPr>
        <w:tab/>
      </w:r>
      <w:r>
        <w:rPr>
          <w:rFonts w:ascii="Wingdings 2" w:hAnsi="Wingdings 2" w:eastAsia="微软雅黑" w:cs="Wingdings 2"/>
          <w:spacing w:val="-7"/>
          <w:kern w:val="0"/>
        </w:rPr>
        <w:t></w:t>
      </w:r>
      <w:r>
        <w:rPr>
          <w:rFonts w:hint="eastAsia" w:ascii="微软雅黑" w:hAnsi="Wingdings 2" w:eastAsia="微软雅黑" w:cs="微软雅黑"/>
          <w:spacing w:val="-7"/>
          <w:kern w:val="0"/>
        </w:rPr>
        <w:t>是</w:t>
      </w:r>
      <w:r>
        <w:rPr>
          <w:rFonts w:ascii="Wingdings 2" w:hAnsi="Wingdings 2" w:eastAsia="微软雅黑" w:cs="Wingdings 2"/>
          <w:spacing w:val="-7"/>
          <w:kern w:val="0"/>
        </w:rPr>
        <w:t></w:t>
      </w:r>
      <w:r>
        <w:rPr>
          <w:rFonts w:hint="eastAsia" w:ascii="微软雅黑" w:hAnsi="Wingdings 2" w:eastAsia="微软雅黑" w:cs="微软雅黑"/>
          <w:spacing w:val="-7"/>
          <w:kern w:val="0"/>
        </w:rPr>
        <w:t>否</w:t>
      </w:r>
    </w:p>
    <w:p>
      <w:pPr>
        <w:tabs>
          <w:tab w:val="left" w:pos="7972"/>
        </w:tabs>
        <w:kinsoku w:val="0"/>
        <w:overflowPunct w:val="0"/>
        <w:autoSpaceDE w:val="0"/>
        <w:autoSpaceDN w:val="0"/>
        <w:adjustRightInd w:val="0"/>
        <w:spacing w:line="400" w:lineRule="exact"/>
        <w:textAlignment w:val="top"/>
        <w:rPr>
          <w:rFonts w:hint="eastAsia" w:ascii="微软雅黑" w:hAnsi="Wingdings 2" w:eastAsia="微软雅黑" w:cs="Times New Roman"/>
          <w:kern w:val="0"/>
        </w:rPr>
      </w:pPr>
      <w:r>
        <w:rPr>
          <w:rFonts w:ascii="微软雅黑" w:hAnsi="Times New Roman" w:eastAsia="微软雅黑" w:cs="微软雅黑"/>
          <w:spacing w:val="-4"/>
          <w:kern w:val="0"/>
        </w:rPr>
        <w:t>2</w:t>
      </w:r>
      <w:r>
        <w:rPr>
          <w:rFonts w:ascii="微软雅黑" w:hAnsi="Times New Roman" w:eastAsia="微软雅黑" w:cs="微软雅黑"/>
          <w:kern w:val="0"/>
        </w:rPr>
        <w:t>.</w:t>
      </w:r>
      <w:r>
        <w:rPr>
          <w:rFonts w:hint="eastAsia" w:ascii="微软雅黑" w:hAnsi="Times New Roman" w:eastAsia="微软雅黑" w:cs="微软雅黑"/>
          <w:spacing w:val="-8"/>
          <w:kern w:val="0"/>
        </w:rPr>
        <w:t>本人考前</w:t>
      </w:r>
      <w:r>
        <w:rPr>
          <w:rFonts w:ascii="微软雅黑" w:hAnsi="Times New Roman" w:eastAsia="微软雅黑" w:cs="微软雅黑"/>
          <w:spacing w:val="-8"/>
          <w:kern w:val="0"/>
        </w:rPr>
        <w:t xml:space="preserve"> 14 </w:t>
      </w:r>
      <w:r>
        <w:rPr>
          <w:rFonts w:hint="eastAsia" w:ascii="微软雅黑" w:hAnsi="Times New Roman" w:eastAsia="微软雅黑" w:cs="微软雅黑"/>
          <w:spacing w:val="-8"/>
          <w:kern w:val="0"/>
        </w:rPr>
        <w:t>日内，是否出现发热、干咳、乏力、鼻塞、流涕、咽痛、腹泻等症状。</w:t>
      </w:r>
      <w:r>
        <w:rPr>
          <w:rFonts w:ascii="微软雅黑" w:hAnsi="Times New Roman" w:eastAsia="微软雅黑" w:cs="Times New Roman"/>
          <w:kern w:val="0"/>
        </w:rPr>
        <w:tab/>
      </w:r>
      <w:r>
        <w:rPr>
          <w:rFonts w:ascii="Wingdings 2" w:hAnsi="Wingdings 2" w:eastAsia="微软雅黑" w:cs="Wingdings 2"/>
          <w:spacing w:val="-13"/>
          <w:kern w:val="0"/>
        </w:rPr>
        <w:t></w:t>
      </w:r>
      <w:r>
        <w:rPr>
          <w:rFonts w:hint="eastAsia" w:ascii="微软雅黑" w:hAnsi="Wingdings 2" w:eastAsia="微软雅黑" w:cs="微软雅黑"/>
          <w:kern w:val="0"/>
        </w:rPr>
        <w:t>是</w:t>
      </w:r>
      <w:r>
        <w:rPr>
          <w:rFonts w:ascii="Wingdings 2" w:hAnsi="Wingdings 2" w:eastAsia="微软雅黑" w:cs="Wingdings 2"/>
          <w:spacing w:val="-8"/>
          <w:kern w:val="0"/>
        </w:rPr>
        <w:t></w:t>
      </w:r>
      <w:r>
        <w:rPr>
          <w:rFonts w:hint="eastAsia" w:ascii="微软雅黑" w:hAnsi="Wingdings 2" w:eastAsia="微软雅黑" w:cs="微软雅黑"/>
          <w:kern w:val="0"/>
        </w:rPr>
        <w:t>否</w:t>
      </w:r>
    </w:p>
    <w:p>
      <w:pPr>
        <w:tabs>
          <w:tab w:val="left" w:pos="7961"/>
        </w:tabs>
        <w:kinsoku w:val="0"/>
        <w:overflowPunct w:val="0"/>
        <w:autoSpaceDE w:val="0"/>
        <w:autoSpaceDN w:val="0"/>
        <w:adjustRightInd w:val="0"/>
        <w:spacing w:line="400" w:lineRule="exact"/>
        <w:textAlignment w:val="top"/>
        <w:rPr>
          <w:rFonts w:hint="eastAsia" w:ascii="微软雅黑" w:hAnsi="Wingdings 2" w:eastAsia="微软雅黑" w:cs="Times New Roman"/>
          <w:spacing w:val="-7"/>
          <w:kern w:val="0"/>
        </w:rPr>
      </w:pPr>
      <w:r>
        <w:rPr>
          <w:rFonts w:ascii="微软雅黑" w:hAnsi="Times New Roman" w:eastAsia="微软雅黑" w:cs="微软雅黑"/>
          <w:spacing w:val="-2"/>
          <w:kern w:val="0"/>
        </w:rPr>
        <w:t>3.</w:t>
      </w:r>
      <w:r>
        <w:rPr>
          <w:rFonts w:hint="eastAsia" w:ascii="微软雅黑" w:hAnsi="Times New Roman" w:eastAsia="微软雅黑" w:cs="微软雅黑"/>
          <w:spacing w:val="-8"/>
          <w:kern w:val="0"/>
        </w:rPr>
        <w:t>本人考前</w:t>
      </w:r>
      <w:r>
        <w:rPr>
          <w:rFonts w:ascii="微软雅黑" w:hAnsi="Times New Roman" w:eastAsia="微软雅黑" w:cs="微软雅黑"/>
          <w:spacing w:val="-8"/>
          <w:kern w:val="0"/>
        </w:rPr>
        <w:t xml:space="preserve"> 14 </w:t>
      </w:r>
      <w:r>
        <w:rPr>
          <w:rFonts w:hint="eastAsia" w:ascii="微软雅黑" w:hAnsi="Times New Roman" w:eastAsia="微软雅黑" w:cs="微软雅黑"/>
          <w:spacing w:val="-8"/>
          <w:kern w:val="0"/>
        </w:rPr>
        <w:t>日内，是否在居住地有被隔离或曾被隔离且未做核酸检测。</w:t>
      </w:r>
      <w:r>
        <w:rPr>
          <w:rFonts w:ascii="微软雅黑" w:hAnsi="Times New Roman" w:eastAsia="微软雅黑" w:cs="Times New Roman"/>
          <w:spacing w:val="-14"/>
          <w:kern w:val="0"/>
        </w:rPr>
        <w:tab/>
      </w:r>
      <w:r>
        <w:rPr>
          <w:rFonts w:ascii="Wingdings 2" w:hAnsi="Wingdings 2" w:eastAsia="微软雅黑" w:cs="Wingdings 2"/>
          <w:spacing w:val="-7"/>
          <w:kern w:val="0"/>
        </w:rPr>
        <w:t></w:t>
      </w:r>
      <w:r>
        <w:rPr>
          <w:rFonts w:hint="eastAsia" w:ascii="微软雅黑" w:hAnsi="Wingdings 2" w:eastAsia="微软雅黑" w:cs="微软雅黑"/>
          <w:spacing w:val="-7"/>
          <w:kern w:val="0"/>
        </w:rPr>
        <w:t>是</w:t>
      </w:r>
      <w:r>
        <w:rPr>
          <w:rFonts w:ascii="Wingdings 2" w:hAnsi="Wingdings 2" w:eastAsia="微软雅黑" w:cs="Wingdings 2"/>
          <w:spacing w:val="-7"/>
          <w:kern w:val="0"/>
        </w:rPr>
        <w:t></w:t>
      </w:r>
      <w:r>
        <w:rPr>
          <w:rFonts w:hint="eastAsia" w:ascii="微软雅黑" w:hAnsi="Wingdings 2" w:eastAsia="微软雅黑" w:cs="微软雅黑"/>
          <w:spacing w:val="-7"/>
          <w:kern w:val="0"/>
        </w:rPr>
        <w:t>否</w:t>
      </w:r>
    </w:p>
    <w:p>
      <w:pPr>
        <w:tabs>
          <w:tab w:val="left" w:pos="7961"/>
        </w:tabs>
        <w:kinsoku w:val="0"/>
        <w:overflowPunct w:val="0"/>
        <w:autoSpaceDE w:val="0"/>
        <w:autoSpaceDN w:val="0"/>
        <w:adjustRightInd w:val="0"/>
        <w:spacing w:line="400" w:lineRule="exact"/>
        <w:textAlignment w:val="top"/>
        <w:rPr>
          <w:rFonts w:hint="eastAsia" w:ascii="微软雅黑" w:hAnsi="Wingdings 2" w:eastAsia="微软雅黑" w:cs="Times New Roman"/>
          <w:spacing w:val="-7"/>
          <w:kern w:val="0"/>
        </w:rPr>
      </w:pPr>
      <w:r>
        <w:rPr>
          <w:rFonts w:ascii="微软雅黑" w:hAnsi="Times New Roman" w:eastAsia="微软雅黑" w:cs="微软雅黑"/>
          <w:spacing w:val="-2"/>
          <w:kern w:val="0"/>
        </w:rPr>
        <w:t>4.</w:t>
      </w:r>
      <w:r>
        <w:rPr>
          <w:rFonts w:hint="eastAsia" w:ascii="微软雅黑" w:hAnsi="Times New Roman" w:eastAsia="微软雅黑" w:cs="微软雅黑"/>
          <w:spacing w:val="-8"/>
          <w:kern w:val="0"/>
        </w:rPr>
        <w:t>本人考前</w:t>
      </w:r>
      <w:r>
        <w:rPr>
          <w:rFonts w:ascii="微软雅黑" w:hAnsi="Times New Roman" w:eastAsia="微软雅黑" w:cs="微软雅黑"/>
          <w:spacing w:val="-8"/>
          <w:kern w:val="0"/>
        </w:rPr>
        <w:t xml:space="preserve"> 14 </w:t>
      </w:r>
      <w:r>
        <w:rPr>
          <w:rFonts w:hint="eastAsia" w:ascii="微软雅黑" w:hAnsi="Times New Roman" w:eastAsia="微软雅黑" w:cs="微软雅黑"/>
          <w:spacing w:val="-8"/>
          <w:kern w:val="0"/>
        </w:rPr>
        <w:t>日内，是否从省外中高风险地区入闽。</w:t>
      </w:r>
      <w:r>
        <w:rPr>
          <w:rFonts w:ascii="微软雅黑" w:hAnsi="Times New Roman" w:eastAsia="微软雅黑" w:cs="Times New Roman"/>
          <w:spacing w:val="-14"/>
          <w:kern w:val="0"/>
        </w:rPr>
        <w:tab/>
      </w:r>
      <w:r>
        <w:rPr>
          <w:rFonts w:ascii="Wingdings 2" w:hAnsi="Wingdings 2" w:eastAsia="微软雅黑" w:cs="Wingdings 2"/>
          <w:spacing w:val="-7"/>
          <w:kern w:val="0"/>
        </w:rPr>
        <w:t></w:t>
      </w:r>
      <w:r>
        <w:rPr>
          <w:rFonts w:hint="eastAsia" w:ascii="微软雅黑" w:hAnsi="Wingdings 2" w:eastAsia="微软雅黑" w:cs="微软雅黑"/>
          <w:spacing w:val="-7"/>
          <w:kern w:val="0"/>
        </w:rPr>
        <w:t>是</w:t>
      </w:r>
      <w:r>
        <w:rPr>
          <w:rFonts w:ascii="Wingdings 2" w:hAnsi="Wingdings 2" w:eastAsia="微软雅黑" w:cs="Wingdings 2"/>
          <w:spacing w:val="-7"/>
          <w:kern w:val="0"/>
        </w:rPr>
        <w:t></w:t>
      </w:r>
      <w:r>
        <w:rPr>
          <w:rFonts w:hint="eastAsia" w:ascii="微软雅黑" w:hAnsi="Wingdings 2" w:eastAsia="微软雅黑" w:cs="微软雅黑"/>
          <w:spacing w:val="-7"/>
          <w:kern w:val="0"/>
        </w:rPr>
        <w:t>否</w:t>
      </w:r>
    </w:p>
    <w:p>
      <w:pPr>
        <w:tabs>
          <w:tab w:val="left" w:pos="7961"/>
        </w:tabs>
        <w:kinsoku w:val="0"/>
        <w:overflowPunct w:val="0"/>
        <w:autoSpaceDE w:val="0"/>
        <w:autoSpaceDN w:val="0"/>
        <w:adjustRightInd w:val="0"/>
        <w:spacing w:line="400" w:lineRule="exact"/>
        <w:textAlignment w:val="top"/>
        <w:rPr>
          <w:rFonts w:hint="eastAsia" w:ascii="微软雅黑" w:hAnsi="Wingdings 2" w:eastAsia="微软雅黑" w:cs="Times New Roman"/>
          <w:spacing w:val="-7"/>
          <w:kern w:val="0"/>
        </w:rPr>
      </w:pPr>
      <w:r>
        <w:rPr>
          <w:rFonts w:ascii="微软雅黑" w:hAnsi="Times New Roman" w:eastAsia="微软雅黑" w:cs="微软雅黑"/>
          <w:spacing w:val="-2"/>
          <w:kern w:val="0"/>
        </w:rPr>
        <w:t>5.</w:t>
      </w:r>
      <w:r>
        <w:rPr>
          <w:rFonts w:hint="eastAsia" w:ascii="微软雅黑" w:hAnsi="Times New Roman" w:eastAsia="微软雅黑" w:cs="微软雅黑"/>
          <w:spacing w:val="-8"/>
          <w:kern w:val="0"/>
        </w:rPr>
        <w:t>本人考前</w:t>
      </w:r>
      <w:r>
        <w:rPr>
          <w:rFonts w:ascii="微软雅黑" w:hAnsi="Times New Roman" w:eastAsia="微软雅黑" w:cs="微软雅黑"/>
          <w:spacing w:val="-8"/>
          <w:kern w:val="0"/>
        </w:rPr>
        <w:t xml:space="preserve"> 14 </w:t>
      </w:r>
      <w:r>
        <w:rPr>
          <w:rFonts w:hint="eastAsia" w:ascii="微软雅黑" w:hAnsi="Times New Roman" w:eastAsia="微软雅黑" w:cs="微软雅黑"/>
          <w:spacing w:val="-8"/>
          <w:kern w:val="0"/>
        </w:rPr>
        <w:t>日内，是否从境外（含港澳台）入闽。</w:t>
      </w:r>
      <w:r>
        <w:rPr>
          <w:rFonts w:ascii="微软雅黑" w:hAnsi="Times New Roman" w:eastAsia="微软雅黑" w:cs="Times New Roman"/>
          <w:spacing w:val="-14"/>
          <w:kern w:val="0"/>
        </w:rPr>
        <w:tab/>
      </w:r>
      <w:r>
        <w:rPr>
          <w:rFonts w:ascii="Wingdings 2" w:hAnsi="Wingdings 2" w:eastAsia="微软雅黑" w:cs="Wingdings 2"/>
          <w:spacing w:val="-7"/>
          <w:kern w:val="0"/>
        </w:rPr>
        <w:t></w:t>
      </w:r>
      <w:r>
        <w:rPr>
          <w:rFonts w:hint="eastAsia" w:ascii="微软雅黑" w:hAnsi="Wingdings 2" w:eastAsia="微软雅黑" w:cs="微软雅黑"/>
          <w:spacing w:val="-7"/>
          <w:kern w:val="0"/>
        </w:rPr>
        <w:t>是</w:t>
      </w:r>
      <w:r>
        <w:rPr>
          <w:rFonts w:ascii="Wingdings 2" w:hAnsi="Wingdings 2" w:eastAsia="微软雅黑" w:cs="Wingdings 2"/>
          <w:spacing w:val="-7"/>
          <w:kern w:val="0"/>
        </w:rPr>
        <w:t></w:t>
      </w:r>
      <w:r>
        <w:rPr>
          <w:rFonts w:hint="eastAsia" w:ascii="微软雅黑" w:hAnsi="Wingdings 2" w:eastAsia="微软雅黑" w:cs="微软雅黑"/>
          <w:spacing w:val="-7"/>
          <w:kern w:val="0"/>
        </w:rPr>
        <w:t>否</w:t>
      </w:r>
    </w:p>
    <w:p>
      <w:pPr>
        <w:kinsoku w:val="0"/>
        <w:overflowPunct w:val="0"/>
        <w:autoSpaceDE w:val="0"/>
        <w:autoSpaceDN w:val="0"/>
        <w:adjustRightInd w:val="0"/>
        <w:spacing w:line="400" w:lineRule="exact"/>
        <w:textAlignment w:val="top"/>
        <w:rPr>
          <w:rFonts w:hint="eastAsia" w:ascii="微软雅黑" w:hAnsi="Wingdings 2" w:eastAsia="微软雅黑" w:cs="Times New Roman"/>
          <w:kern w:val="0"/>
        </w:rPr>
      </w:pPr>
      <w:r>
        <w:rPr>
          <w:rFonts w:ascii="微软雅黑" w:hAnsi="Times New Roman" w:eastAsia="微软雅黑" w:cs="微软雅黑"/>
          <w:spacing w:val="-4"/>
          <w:kern w:val="0"/>
        </w:rPr>
        <w:t>6</w:t>
      </w:r>
      <w:r>
        <w:rPr>
          <w:rFonts w:ascii="微软雅黑" w:hAnsi="Times New Roman" w:eastAsia="微软雅黑" w:cs="微软雅黑"/>
          <w:kern w:val="0"/>
        </w:rPr>
        <w:t>.</w:t>
      </w:r>
      <w:r>
        <w:rPr>
          <w:rFonts w:hint="eastAsia" w:ascii="微软雅黑" w:hAnsi="Times New Roman" w:eastAsia="微软雅黑" w:cs="微软雅黑"/>
          <w:spacing w:val="-8"/>
          <w:kern w:val="0"/>
        </w:rPr>
        <w:t>本人考前</w:t>
      </w:r>
      <w:r>
        <w:rPr>
          <w:rFonts w:ascii="微软雅黑" w:hAnsi="Times New Roman" w:eastAsia="微软雅黑" w:cs="微软雅黑"/>
          <w:spacing w:val="-8"/>
          <w:kern w:val="0"/>
        </w:rPr>
        <w:t xml:space="preserve"> 14 </w:t>
      </w:r>
      <w:r>
        <w:rPr>
          <w:rFonts w:hint="eastAsia" w:ascii="微软雅黑" w:hAnsi="Times New Roman" w:eastAsia="微软雅黑" w:cs="微软雅黑"/>
          <w:spacing w:val="-8"/>
          <w:kern w:val="0"/>
        </w:rPr>
        <w:t>日内是否与新冠肺炎确诊病例、疑似病例或已发现无症状感染者有接触史。</w:t>
      </w:r>
      <w:r>
        <w:rPr>
          <w:rFonts w:ascii="微软雅黑" w:hAnsi="Times New Roman" w:eastAsia="微软雅黑" w:cs="微软雅黑"/>
          <w:spacing w:val="-8"/>
          <w:kern w:val="0"/>
        </w:rPr>
        <w:t xml:space="preserve">  </w:t>
      </w:r>
      <w:r>
        <w:rPr>
          <w:rFonts w:ascii="Wingdings 2" w:hAnsi="Wingdings 2" w:eastAsia="微软雅黑" w:cs="Wingdings 2"/>
          <w:spacing w:val="-13"/>
          <w:kern w:val="0"/>
        </w:rPr>
        <w:t></w:t>
      </w:r>
      <w:r>
        <w:rPr>
          <w:rFonts w:hint="eastAsia" w:ascii="微软雅黑" w:hAnsi="Wingdings 2" w:eastAsia="微软雅黑" w:cs="微软雅黑"/>
          <w:kern w:val="0"/>
        </w:rPr>
        <w:t>是</w:t>
      </w:r>
      <w:r>
        <w:rPr>
          <w:rFonts w:ascii="Wingdings 2" w:hAnsi="Wingdings 2" w:eastAsia="微软雅黑" w:cs="Wingdings 2"/>
          <w:spacing w:val="-13"/>
          <w:kern w:val="0"/>
        </w:rPr>
        <w:t></w:t>
      </w:r>
      <w:r>
        <w:rPr>
          <w:rFonts w:hint="eastAsia" w:ascii="微软雅黑" w:hAnsi="Wingdings 2" w:eastAsia="微软雅黑" w:cs="微软雅黑"/>
          <w:kern w:val="0"/>
        </w:rPr>
        <w:t>否</w:t>
      </w:r>
    </w:p>
    <w:p>
      <w:pPr>
        <w:tabs>
          <w:tab w:val="left" w:pos="7961"/>
        </w:tabs>
        <w:kinsoku w:val="0"/>
        <w:overflowPunct w:val="0"/>
        <w:autoSpaceDE w:val="0"/>
        <w:autoSpaceDN w:val="0"/>
        <w:adjustRightInd w:val="0"/>
        <w:spacing w:line="400" w:lineRule="exact"/>
        <w:textAlignment w:val="top"/>
        <w:rPr>
          <w:rFonts w:hint="eastAsia" w:ascii="微软雅黑" w:hAnsi="Wingdings 2" w:eastAsia="微软雅黑" w:cs="Times New Roman"/>
          <w:spacing w:val="-7"/>
          <w:kern w:val="0"/>
        </w:rPr>
      </w:pPr>
      <w:r>
        <w:rPr>
          <w:rFonts w:ascii="微软雅黑" w:hAnsi="Times New Roman" w:eastAsia="微软雅黑" w:cs="微软雅黑"/>
          <w:spacing w:val="-2"/>
          <w:kern w:val="0"/>
        </w:rPr>
        <w:t>7.</w:t>
      </w:r>
      <w:r>
        <w:rPr>
          <w:rFonts w:hint="eastAsia" w:ascii="微软雅黑" w:hAnsi="Times New Roman" w:eastAsia="微软雅黑" w:cs="微软雅黑"/>
          <w:spacing w:val="-8"/>
          <w:kern w:val="0"/>
        </w:rPr>
        <w:t>本人考前</w:t>
      </w:r>
      <w:r>
        <w:rPr>
          <w:rFonts w:ascii="微软雅黑" w:hAnsi="Times New Roman" w:eastAsia="微软雅黑" w:cs="微软雅黑"/>
          <w:spacing w:val="-8"/>
          <w:kern w:val="0"/>
        </w:rPr>
        <w:t xml:space="preserve"> 14 </w:t>
      </w:r>
      <w:r>
        <w:rPr>
          <w:rFonts w:hint="eastAsia" w:ascii="微软雅黑" w:hAnsi="Times New Roman" w:eastAsia="微软雅黑" w:cs="微软雅黑"/>
          <w:spacing w:val="-8"/>
          <w:kern w:val="0"/>
        </w:rPr>
        <w:t>日内是否与来自境外（含港澳台）人员有接触史。</w:t>
      </w:r>
      <w:r>
        <w:rPr>
          <w:rFonts w:ascii="微软雅黑" w:hAnsi="Times New Roman" w:eastAsia="微软雅黑" w:cs="Times New Roman"/>
          <w:spacing w:val="-14"/>
          <w:kern w:val="0"/>
        </w:rPr>
        <w:tab/>
      </w:r>
      <w:r>
        <w:rPr>
          <w:rFonts w:ascii="Wingdings 2" w:hAnsi="Wingdings 2" w:eastAsia="微软雅黑" w:cs="Wingdings 2"/>
          <w:spacing w:val="-7"/>
          <w:kern w:val="0"/>
        </w:rPr>
        <w:t></w:t>
      </w:r>
      <w:r>
        <w:rPr>
          <w:rFonts w:hint="eastAsia" w:ascii="微软雅黑" w:hAnsi="Wingdings 2" w:eastAsia="微软雅黑" w:cs="微软雅黑"/>
          <w:spacing w:val="-7"/>
          <w:kern w:val="0"/>
        </w:rPr>
        <w:t>是</w:t>
      </w:r>
      <w:r>
        <w:rPr>
          <w:rFonts w:ascii="Wingdings 2" w:hAnsi="Wingdings 2" w:eastAsia="微软雅黑" w:cs="Wingdings 2"/>
          <w:spacing w:val="-7"/>
          <w:kern w:val="0"/>
        </w:rPr>
        <w:t></w:t>
      </w:r>
      <w:r>
        <w:rPr>
          <w:rFonts w:hint="eastAsia" w:ascii="微软雅黑" w:hAnsi="Wingdings 2" w:eastAsia="微软雅黑" w:cs="微软雅黑"/>
          <w:spacing w:val="-7"/>
          <w:kern w:val="0"/>
        </w:rPr>
        <w:t>否</w:t>
      </w:r>
    </w:p>
    <w:p>
      <w:pPr>
        <w:tabs>
          <w:tab w:val="left" w:pos="7933"/>
        </w:tabs>
        <w:kinsoku w:val="0"/>
        <w:overflowPunct w:val="0"/>
        <w:autoSpaceDE w:val="0"/>
        <w:autoSpaceDN w:val="0"/>
        <w:adjustRightInd w:val="0"/>
        <w:spacing w:line="400" w:lineRule="exact"/>
        <w:textAlignment w:val="top"/>
        <w:rPr>
          <w:rFonts w:ascii="微软雅黑" w:hAnsi="Times New Roman" w:eastAsia="微软雅黑" w:cs="Times New Roman"/>
          <w:spacing w:val="-8"/>
          <w:kern w:val="0"/>
        </w:rPr>
      </w:pPr>
      <w:r>
        <w:rPr>
          <w:rFonts w:ascii="微软雅黑" w:hAnsi="Times New Roman" w:eastAsia="微软雅黑" w:cs="微软雅黑"/>
          <w:spacing w:val="-2"/>
          <w:kern w:val="0"/>
        </w:rPr>
        <w:t>8.</w:t>
      </w:r>
      <w:r>
        <w:rPr>
          <w:rFonts w:hint="eastAsia" w:ascii="微软雅黑" w:hAnsi="Times New Roman" w:eastAsia="微软雅黑" w:cs="微软雅黑"/>
          <w:spacing w:val="-8"/>
          <w:kern w:val="0"/>
        </w:rPr>
        <w:t>过去</w:t>
      </w:r>
      <w:r>
        <w:rPr>
          <w:rFonts w:ascii="微软雅黑" w:hAnsi="Times New Roman" w:eastAsia="微软雅黑" w:cs="微软雅黑"/>
          <w:spacing w:val="-8"/>
          <w:kern w:val="0"/>
        </w:rPr>
        <w:t xml:space="preserve"> 14 </w:t>
      </w:r>
      <w:r>
        <w:rPr>
          <w:rFonts w:hint="eastAsia" w:ascii="微软雅黑" w:hAnsi="Times New Roman" w:eastAsia="微软雅黑" w:cs="微软雅黑"/>
          <w:spacing w:val="-8"/>
          <w:kern w:val="0"/>
        </w:rPr>
        <w:t>日内，本人的工作（实习）岗位是否属于医疗机构医务人员、公共场所服务</w:t>
      </w:r>
    </w:p>
    <w:p>
      <w:pPr>
        <w:tabs>
          <w:tab w:val="left" w:pos="7934"/>
        </w:tabs>
        <w:kinsoku w:val="0"/>
        <w:overflowPunct w:val="0"/>
        <w:autoSpaceDE w:val="0"/>
        <w:autoSpaceDN w:val="0"/>
        <w:adjustRightInd w:val="0"/>
        <w:spacing w:line="400" w:lineRule="exact"/>
        <w:ind w:left="215"/>
        <w:textAlignment w:val="top"/>
        <w:rPr>
          <w:rFonts w:hint="eastAsia" w:ascii="微软雅黑" w:hAnsi="Wingdings 2" w:eastAsia="微软雅黑" w:cs="Times New Roman"/>
          <w:spacing w:val="-7"/>
          <w:kern w:val="0"/>
        </w:rPr>
      </w:pPr>
      <w:r>
        <w:rPr>
          <w:rFonts w:hint="eastAsia" w:ascii="微软雅黑" w:hAnsi="Times New Roman" w:eastAsia="微软雅黑" w:cs="微软雅黑"/>
          <w:spacing w:val="-8"/>
          <w:kern w:val="0"/>
        </w:rPr>
        <w:t>人员、口岸检疫排查人员、公共交通驾驶员、铁路航空乘务人员。</w:t>
      </w:r>
      <w:r>
        <w:rPr>
          <w:rFonts w:ascii="微软雅黑" w:hAnsi="Times New Roman" w:eastAsia="微软雅黑" w:cs="Times New Roman"/>
          <w:spacing w:val="-14"/>
          <w:kern w:val="0"/>
        </w:rPr>
        <w:tab/>
      </w:r>
      <w:r>
        <w:rPr>
          <w:rFonts w:ascii="Wingdings 2" w:hAnsi="Wingdings 2" w:eastAsia="微软雅黑" w:cs="Wingdings 2"/>
          <w:spacing w:val="-7"/>
          <w:kern w:val="0"/>
        </w:rPr>
        <w:t></w:t>
      </w:r>
      <w:r>
        <w:rPr>
          <w:rFonts w:hint="eastAsia" w:ascii="微软雅黑" w:hAnsi="Wingdings 2" w:eastAsia="微软雅黑" w:cs="微软雅黑"/>
          <w:spacing w:val="-7"/>
          <w:kern w:val="0"/>
        </w:rPr>
        <w:t>是</w:t>
      </w:r>
      <w:r>
        <w:rPr>
          <w:rFonts w:ascii="Wingdings 2" w:hAnsi="Wingdings 2" w:eastAsia="微软雅黑" w:cs="Wingdings 2"/>
          <w:spacing w:val="-7"/>
          <w:kern w:val="0"/>
        </w:rPr>
        <w:t></w:t>
      </w:r>
      <w:r>
        <w:rPr>
          <w:rFonts w:hint="eastAsia" w:ascii="Wingdings 2" w:hAnsi="Wingdings 2" w:eastAsia="微软雅黑" w:cs="微软雅黑"/>
          <w:spacing w:val="-7"/>
          <w:kern w:val="0"/>
        </w:rPr>
        <w:t>否</w:t>
      </w:r>
    </w:p>
    <w:p>
      <w:pPr>
        <w:tabs>
          <w:tab w:val="left" w:pos="7961"/>
        </w:tabs>
        <w:kinsoku w:val="0"/>
        <w:overflowPunct w:val="0"/>
        <w:autoSpaceDE w:val="0"/>
        <w:autoSpaceDN w:val="0"/>
        <w:adjustRightInd w:val="0"/>
        <w:spacing w:line="400" w:lineRule="exact"/>
        <w:textAlignment w:val="top"/>
        <w:rPr>
          <w:rFonts w:hint="eastAsia" w:ascii="微软雅黑" w:hAnsi="Wingdings 2" w:eastAsia="微软雅黑" w:cs="Times New Roman"/>
          <w:spacing w:val="-4"/>
          <w:kern w:val="0"/>
        </w:rPr>
      </w:pPr>
      <w:r>
        <w:rPr>
          <w:rFonts w:ascii="微软雅黑" w:hAnsi="Times New Roman" w:eastAsia="微软雅黑" w:cs="微软雅黑"/>
          <w:spacing w:val="-2"/>
          <w:kern w:val="0"/>
        </w:rPr>
        <w:t>9.</w:t>
      </w:r>
      <w:r>
        <w:rPr>
          <w:rFonts w:hint="eastAsia" w:ascii="微软雅黑" w:hAnsi="Times New Roman" w:eastAsia="微软雅黑" w:cs="微软雅黑"/>
          <w:spacing w:val="-8"/>
          <w:kern w:val="0"/>
        </w:rPr>
        <w:t>本人“八闽健康码”是否为非绿码。</w:t>
      </w:r>
      <w:r>
        <w:rPr>
          <w:rFonts w:ascii="微软雅黑" w:hAnsi="Times New Roman" w:eastAsia="微软雅黑" w:cs="Times New Roman"/>
          <w:spacing w:val="-14"/>
          <w:kern w:val="0"/>
        </w:rPr>
        <w:tab/>
      </w:r>
      <w:r>
        <w:rPr>
          <w:rFonts w:ascii="Wingdings 2" w:hAnsi="Wingdings 2" w:eastAsia="微软雅黑" w:cs="Wingdings 2"/>
          <w:spacing w:val="-7"/>
          <w:kern w:val="0"/>
        </w:rPr>
        <w:t></w:t>
      </w:r>
      <w:r>
        <w:rPr>
          <w:rFonts w:hint="eastAsia" w:ascii="微软雅黑" w:hAnsi="Wingdings 2" w:eastAsia="微软雅黑" w:cs="微软雅黑"/>
          <w:spacing w:val="-7"/>
          <w:kern w:val="0"/>
        </w:rPr>
        <w:t>是</w:t>
      </w:r>
      <w:r>
        <w:rPr>
          <w:rFonts w:ascii="Wingdings 2" w:hAnsi="Wingdings 2" w:eastAsia="微软雅黑" w:cs="Wingdings 2"/>
          <w:spacing w:val="-4"/>
          <w:kern w:val="0"/>
        </w:rPr>
        <w:t></w:t>
      </w:r>
      <w:r>
        <w:rPr>
          <w:rFonts w:hint="eastAsia" w:ascii="微软雅黑" w:hAnsi="Wingdings 2" w:eastAsia="微软雅黑" w:cs="微软雅黑"/>
          <w:spacing w:val="-4"/>
          <w:kern w:val="0"/>
        </w:rPr>
        <w:t>否</w:t>
      </w:r>
    </w:p>
    <w:p>
      <w:pPr>
        <w:tabs>
          <w:tab w:val="left" w:pos="7970"/>
        </w:tabs>
        <w:kinsoku w:val="0"/>
        <w:overflowPunct w:val="0"/>
        <w:autoSpaceDE w:val="0"/>
        <w:autoSpaceDN w:val="0"/>
        <w:adjustRightInd w:val="0"/>
        <w:spacing w:line="400" w:lineRule="exact"/>
        <w:textAlignment w:val="top"/>
        <w:rPr>
          <w:rFonts w:hint="eastAsia" w:ascii="微软雅黑" w:hAnsi="Wingdings 2" w:eastAsia="微软雅黑" w:cs="Times New Roman"/>
          <w:spacing w:val="-7"/>
          <w:kern w:val="0"/>
        </w:rPr>
      </w:pPr>
      <w:r>
        <w:rPr>
          <w:rFonts w:ascii="微软雅黑" w:hAnsi="Times New Roman" w:eastAsia="微软雅黑" w:cs="微软雅黑"/>
          <w:spacing w:val="-5"/>
          <w:kern w:val="0"/>
        </w:rPr>
        <w:t>10</w:t>
      </w:r>
      <w:r>
        <w:rPr>
          <w:rFonts w:ascii="微软雅黑" w:hAnsi="Times New Roman" w:eastAsia="微软雅黑" w:cs="微软雅黑"/>
          <w:spacing w:val="-6"/>
          <w:kern w:val="0"/>
        </w:rPr>
        <w:t>.</w:t>
      </w:r>
      <w:r>
        <w:rPr>
          <w:rFonts w:hint="eastAsia" w:ascii="微软雅黑" w:hAnsi="Times New Roman" w:eastAsia="微软雅黑" w:cs="微软雅黑"/>
          <w:spacing w:val="-8"/>
          <w:kern w:val="0"/>
        </w:rPr>
        <w:t>共同居住家庭成员中是否有上述</w:t>
      </w:r>
      <w:r>
        <w:rPr>
          <w:rFonts w:ascii="微软雅黑" w:hAnsi="Times New Roman" w:eastAsia="微软雅黑" w:cs="微软雅黑"/>
          <w:spacing w:val="-8"/>
          <w:kern w:val="0"/>
        </w:rPr>
        <w:t xml:space="preserve"> 1 </w:t>
      </w:r>
      <w:r>
        <w:rPr>
          <w:rFonts w:hint="eastAsia" w:ascii="微软雅黑" w:hAnsi="Times New Roman" w:eastAsia="微软雅黑" w:cs="微软雅黑"/>
          <w:spacing w:val="-8"/>
          <w:kern w:val="0"/>
        </w:rPr>
        <w:t>至</w:t>
      </w:r>
      <w:r>
        <w:rPr>
          <w:rFonts w:ascii="微软雅黑" w:hAnsi="Times New Roman" w:eastAsia="微软雅黑" w:cs="微软雅黑"/>
          <w:spacing w:val="-8"/>
          <w:kern w:val="0"/>
        </w:rPr>
        <w:t xml:space="preserve"> 7 </w:t>
      </w:r>
      <w:r>
        <w:rPr>
          <w:rFonts w:hint="eastAsia" w:ascii="微软雅黑" w:hAnsi="Times New Roman" w:eastAsia="微软雅黑" w:cs="微软雅黑"/>
          <w:spacing w:val="-8"/>
          <w:kern w:val="0"/>
        </w:rPr>
        <w:t>的情况。</w:t>
      </w:r>
      <w:r>
        <w:rPr>
          <w:rFonts w:ascii="微软雅黑" w:hAnsi="Times New Roman" w:eastAsia="微软雅黑" w:cs="Times New Roman"/>
          <w:spacing w:val="-11"/>
          <w:kern w:val="0"/>
        </w:rPr>
        <w:tab/>
      </w:r>
      <w:r>
        <w:rPr>
          <w:rFonts w:ascii="Wingdings 2" w:hAnsi="Wingdings 2" w:eastAsia="微软雅黑" w:cs="Wingdings 2"/>
          <w:spacing w:val="-7"/>
          <w:kern w:val="0"/>
        </w:rPr>
        <w:t></w:t>
      </w:r>
      <w:r>
        <w:rPr>
          <w:rFonts w:hint="eastAsia" w:ascii="微软雅黑" w:hAnsi="Wingdings 2" w:eastAsia="微软雅黑" w:cs="微软雅黑"/>
          <w:spacing w:val="-7"/>
          <w:kern w:val="0"/>
        </w:rPr>
        <w:t>是</w:t>
      </w:r>
      <w:r>
        <w:rPr>
          <w:rFonts w:ascii="Wingdings 2" w:hAnsi="Wingdings 2" w:eastAsia="微软雅黑" w:cs="Wingdings 2"/>
          <w:spacing w:val="-7"/>
          <w:kern w:val="0"/>
        </w:rPr>
        <w:t></w:t>
      </w:r>
      <w:r>
        <w:rPr>
          <w:rFonts w:hint="eastAsia" w:ascii="微软雅黑" w:hAnsi="Wingdings 2" w:eastAsia="微软雅黑" w:cs="微软雅黑"/>
          <w:spacing w:val="-7"/>
          <w:kern w:val="0"/>
        </w:rPr>
        <w:t>否</w:t>
      </w:r>
    </w:p>
    <w:p>
      <w:pPr>
        <w:spacing w:line="480" w:lineRule="exact"/>
        <w:ind w:left="1470" w:leftChars="300" w:hanging="840" w:hangingChars="300"/>
        <w:rPr>
          <w:rFonts w:ascii="黑体" w:hAnsi="黑体" w:eastAsia="黑体" w:cs="Times New Roman"/>
          <w:sz w:val="28"/>
          <w:szCs w:val="28"/>
        </w:rPr>
      </w:pPr>
      <w:r>
        <w:rPr>
          <w:rFonts w:hint="eastAsia" w:ascii="黑体" w:hAnsi="黑体" w:eastAsia="黑体" w:cs="黑体"/>
          <w:sz w:val="28"/>
          <w:szCs w:val="28"/>
        </w:rPr>
        <w:t>提示：考试期间建议减少不必要出行，不聚餐、不聚会、勤洗手，正确佩戴口罩。</w:t>
      </w:r>
    </w:p>
    <w:p>
      <w:pPr>
        <w:spacing w:line="480" w:lineRule="exact"/>
        <w:ind w:firstLine="560" w:firstLineChars="200"/>
        <w:rPr>
          <w:rFonts w:ascii="黑体" w:hAnsi="黑体" w:eastAsia="黑体" w:cs="Times New Roman"/>
          <w:sz w:val="28"/>
          <w:szCs w:val="28"/>
        </w:rPr>
      </w:pPr>
      <w:r>
        <w:rPr>
          <w:rFonts w:hint="eastAsia" w:ascii="黑体" w:hAnsi="黑体" w:eastAsia="黑体" w:cs="黑体"/>
          <w:sz w:val="28"/>
          <w:szCs w:val="28"/>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80" w:lineRule="exact"/>
        <w:ind w:firstLine="560" w:firstLineChars="200"/>
        <w:rPr>
          <w:rFonts w:ascii="黑体" w:hAnsi="黑体" w:eastAsia="黑体" w:cs="Times New Roman"/>
          <w:sz w:val="28"/>
          <w:szCs w:val="28"/>
        </w:rPr>
      </w:pPr>
    </w:p>
    <w:p>
      <w:pPr>
        <w:spacing w:line="480" w:lineRule="exact"/>
        <w:ind w:firstLine="560" w:firstLineChars="200"/>
        <w:rPr>
          <w:rFonts w:ascii="黑体" w:hAnsi="黑体" w:eastAsia="黑体" w:cs="Times New Roman"/>
          <w:sz w:val="28"/>
          <w:szCs w:val="28"/>
        </w:rPr>
      </w:pPr>
    </w:p>
    <w:p>
      <w:pPr>
        <w:tabs>
          <w:tab w:val="left" w:pos="4460"/>
          <w:tab w:val="left" w:pos="5008"/>
        </w:tabs>
        <w:kinsoku w:val="0"/>
        <w:overflowPunct w:val="0"/>
        <w:autoSpaceDE w:val="0"/>
        <w:autoSpaceDN w:val="0"/>
        <w:adjustRightInd w:val="0"/>
        <w:spacing w:line="480" w:lineRule="exact"/>
        <w:ind w:left="110"/>
        <w:jc w:val="left"/>
        <w:rPr>
          <w:rFonts w:ascii="Times New Roman" w:hAnsi="Times New Roman" w:eastAsia="微软雅黑" w:cs="Times New Roman"/>
          <w:kern w:val="0"/>
          <w:sz w:val="30"/>
          <w:szCs w:val="30"/>
          <w:u w:val="single"/>
        </w:rPr>
      </w:pPr>
      <w:r>
        <w:rPr>
          <w:rFonts w:hint="eastAsia" w:ascii="微软雅黑" w:hAnsi="Times New Roman" w:eastAsia="微软雅黑" w:cs="微软雅黑"/>
          <w:spacing w:val="-12"/>
          <w:kern w:val="0"/>
          <w:sz w:val="30"/>
          <w:szCs w:val="30"/>
        </w:rPr>
        <w:t>本人签名：</w:t>
      </w:r>
      <w:r>
        <w:rPr>
          <w:rFonts w:ascii="Times New Roman" w:hAnsi="Times New Roman" w:eastAsia="微软雅黑" w:cs="Times New Roman"/>
          <w:spacing w:val="-12"/>
          <w:kern w:val="0"/>
          <w:sz w:val="30"/>
          <w:szCs w:val="30"/>
          <w:u w:val="single"/>
        </w:rPr>
        <w:tab/>
      </w:r>
      <w:r>
        <w:rPr>
          <w:rFonts w:ascii="Times New Roman" w:hAnsi="Times New Roman" w:eastAsia="微软雅黑" w:cs="Times New Roman"/>
          <w:spacing w:val="-12"/>
          <w:kern w:val="0"/>
          <w:sz w:val="30"/>
          <w:szCs w:val="30"/>
        </w:rPr>
        <w:tab/>
      </w:r>
      <w:r>
        <w:rPr>
          <w:rFonts w:hint="eastAsia" w:ascii="微软雅黑" w:hAnsi="Times New Roman" w:eastAsia="微软雅黑" w:cs="微软雅黑"/>
          <w:spacing w:val="-14"/>
          <w:kern w:val="0"/>
          <w:sz w:val="30"/>
          <w:szCs w:val="30"/>
        </w:rPr>
        <w:t>填写日期：</w:t>
      </w:r>
      <w:r>
        <w:rPr>
          <w:rFonts w:ascii="Times New Roman" w:hAnsi="Times New Roman" w:eastAsia="微软雅黑" w:cs="Times New Roman"/>
          <w:kern w:val="0"/>
          <w:sz w:val="30"/>
          <w:szCs w:val="30"/>
          <w:u w:val="single"/>
        </w:rPr>
        <w:tab/>
      </w:r>
    </w:p>
    <w:p>
      <w:pPr>
        <w:adjustRightInd w:val="0"/>
        <w:snapToGrid w:val="0"/>
        <w:spacing w:line="400" w:lineRule="exact"/>
        <w:ind w:firstLine="420"/>
        <w:rPr>
          <w:rFonts w:ascii="仿宋" w:hAnsi="仿宋" w:eastAsia="仿宋" w:cs="Times New Roman"/>
          <w:color w:val="000000"/>
          <w:w w:val="90"/>
        </w:rPr>
      </w:pPr>
    </w:p>
    <w:sectPr>
      <w:pgSz w:w="11906" w:h="16838"/>
      <w:pgMar w:top="794" w:right="1304" w:bottom="238" w:left="1304" w:header="851" w:footer="56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cs="Times New Roman"/>
      </w:rPr>
    </w:pPr>
    <w:r>
      <w:fldChar w:fldCharType="begin"/>
    </w:r>
    <w:r>
      <w:instrText xml:space="preserve"> PAGE   \* MERGEFORMAT </w:instrText>
    </w:r>
    <w:r>
      <w:fldChar w:fldCharType="separate"/>
    </w:r>
    <w:r>
      <w:rPr>
        <w:lang w:val="zh-CN"/>
      </w:rPr>
      <w:t>7</w:t>
    </w:r>
    <w:r>
      <w:rPr>
        <w:lang w:val="zh-CN"/>
      </w:rPr>
      <w:fldChar w:fldCharType="end"/>
    </w:r>
  </w:p>
  <w:p>
    <w:pPr>
      <w:pStyle w:val="4"/>
      <w:rPr>
        <w:rFonts w:cs="Times New Roma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F7C7F"/>
    <w:rsid w:val="00005C4B"/>
    <w:rsid w:val="00013090"/>
    <w:rsid w:val="00020DB3"/>
    <w:rsid w:val="00027B73"/>
    <w:rsid w:val="0003032C"/>
    <w:rsid w:val="00031CEA"/>
    <w:rsid w:val="00034408"/>
    <w:rsid w:val="000359D8"/>
    <w:rsid w:val="00037CCD"/>
    <w:rsid w:val="00040A6F"/>
    <w:rsid w:val="00042247"/>
    <w:rsid w:val="00046F78"/>
    <w:rsid w:val="00051E37"/>
    <w:rsid w:val="000529EE"/>
    <w:rsid w:val="00054C70"/>
    <w:rsid w:val="00054C9A"/>
    <w:rsid w:val="00055F12"/>
    <w:rsid w:val="000631EF"/>
    <w:rsid w:val="00070D51"/>
    <w:rsid w:val="00070E5C"/>
    <w:rsid w:val="000754DC"/>
    <w:rsid w:val="000928C3"/>
    <w:rsid w:val="000A24AC"/>
    <w:rsid w:val="000A3BBA"/>
    <w:rsid w:val="000C18A2"/>
    <w:rsid w:val="000D4EEC"/>
    <w:rsid w:val="000D77E8"/>
    <w:rsid w:val="000E6617"/>
    <w:rsid w:val="000E68CA"/>
    <w:rsid w:val="000E6DE0"/>
    <w:rsid w:val="000E7270"/>
    <w:rsid w:val="00101A10"/>
    <w:rsid w:val="00104BAA"/>
    <w:rsid w:val="0010526A"/>
    <w:rsid w:val="001101B5"/>
    <w:rsid w:val="00111568"/>
    <w:rsid w:val="001124BC"/>
    <w:rsid w:val="00112667"/>
    <w:rsid w:val="00116D7A"/>
    <w:rsid w:val="00120556"/>
    <w:rsid w:val="00127897"/>
    <w:rsid w:val="00130D30"/>
    <w:rsid w:val="00130E83"/>
    <w:rsid w:val="001315C4"/>
    <w:rsid w:val="00133DFB"/>
    <w:rsid w:val="00143255"/>
    <w:rsid w:val="00143FCE"/>
    <w:rsid w:val="00145EC9"/>
    <w:rsid w:val="00150320"/>
    <w:rsid w:val="0015090E"/>
    <w:rsid w:val="00150F7B"/>
    <w:rsid w:val="00152DB6"/>
    <w:rsid w:val="001602A7"/>
    <w:rsid w:val="00165F5A"/>
    <w:rsid w:val="00166DDD"/>
    <w:rsid w:val="00167F6C"/>
    <w:rsid w:val="00175D5F"/>
    <w:rsid w:val="001946FE"/>
    <w:rsid w:val="001A3EDB"/>
    <w:rsid w:val="001A501B"/>
    <w:rsid w:val="001A6312"/>
    <w:rsid w:val="001B0676"/>
    <w:rsid w:val="001B07EA"/>
    <w:rsid w:val="001B21E2"/>
    <w:rsid w:val="001B5121"/>
    <w:rsid w:val="001B5FA9"/>
    <w:rsid w:val="001C351B"/>
    <w:rsid w:val="001D0635"/>
    <w:rsid w:val="001D2303"/>
    <w:rsid w:val="001D38BD"/>
    <w:rsid w:val="001D61C6"/>
    <w:rsid w:val="001D64C3"/>
    <w:rsid w:val="001E3C77"/>
    <w:rsid w:val="001E4AFF"/>
    <w:rsid w:val="001F066E"/>
    <w:rsid w:val="001F5BEA"/>
    <w:rsid w:val="001F6B88"/>
    <w:rsid w:val="002118FC"/>
    <w:rsid w:val="00230939"/>
    <w:rsid w:val="002311C5"/>
    <w:rsid w:val="002341FA"/>
    <w:rsid w:val="00237424"/>
    <w:rsid w:val="00244D22"/>
    <w:rsid w:val="00247824"/>
    <w:rsid w:val="002570C8"/>
    <w:rsid w:val="00265890"/>
    <w:rsid w:val="00274764"/>
    <w:rsid w:val="00283DC9"/>
    <w:rsid w:val="00284578"/>
    <w:rsid w:val="00287124"/>
    <w:rsid w:val="00287286"/>
    <w:rsid w:val="00287BDF"/>
    <w:rsid w:val="002A02A9"/>
    <w:rsid w:val="002A78A6"/>
    <w:rsid w:val="002A7BEC"/>
    <w:rsid w:val="002B3D07"/>
    <w:rsid w:val="002B7959"/>
    <w:rsid w:val="002C1184"/>
    <w:rsid w:val="002C352D"/>
    <w:rsid w:val="002C5B21"/>
    <w:rsid w:val="002C6695"/>
    <w:rsid w:val="002D70E9"/>
    <w:rsid w:val="002E35AB"/>
    <w:rsid w:val="002F443E"/>
    <w:rsid w:val="002F5C26"/>
    <w:rsid w:val="002F7CA7"/>
    <w:rsid w:val="003053BA"/>
    <w:rsid w:val="00307104"/>
    <w:rsid w:val="003121A2"/>
    <w:rsid w:val="003171E6"/>
    <w:rsid w:val="00320F2B"/>
    <w:rsid w:val="00321E79"/>
    <w:rsid w:val="003242F5"/>
    <w:rsid w:val="00327F1D"/>
    <w:rsid w:val="00331481"/>
    <w:rsid w:val="00336521"/>
    <w:rsid w:val="00343760"/>
    <w:rsid w:val="00345A4F"/>
    <w:rsid w:val="0035008E"/>
    <w:rsid w:val="00355680"/>
    <w:rsid w:val="0035731E"/>
    <w:rsid w:val="0036334E"/>
    <w:rsid w:val="00364EF6"/>
    <w:rsid w:val="00370B0B"/>
    <w:rsid w:val="00377D80"/>
    <w:rsid w:val="0038046D"/>
    <w:rsid w:val="00383D13"/>
    <w:rsid w:val="00397450"/>
    <w:rsid w:val="003B2112"/>
    <w:rsid w:val="003B4A52"/>
    <w:rsid w:val="003C046E"/>
    <w:rsid w:val="003D4182"/>
    <w:rsid w:val="003D6125"/>
    <w:rsid w:val="003E76E5"/>
    <w:rsid w:val="003F1DD9"/>
    <w:rsid w:val="003F6B28"/>
    <w:rsid w:val="004030A6"/>
    <w:rsid w:val="00407C99"/>
    <w:rsid w:val="00412F3A"/>
    <w:rsid w:val="004156C6"/>
    <w:rsid w:val="004248E4"/>
    <w:rsid w:val="00425769"/>
    <w:rsid w:val="00432CF0"/>
    <w:rsid w:val="00435BF4"/>
    <w:rsid w:val="00441659"/>
    <w:rsid w:val="00441B16"/>
    <w:rsid w:val="004506D4"/>
    <w:rsid w:val="00450959"/>
    <w:rsid w:val="00454235"/>
    <w:rsid w:val="004641B4"/>
    <w:rsid w:val="00464BE2"/>
    <w:rsid w:val="00474273"/>
    <w:rsid w:val="00477C32"/>
    <w:rsid w:val="00486D13"/>
    <w:rsid w:val="00490E84"/>
    <w:rsid w:val="0049434E"/>
    <w:rsid w:val="00496411"/>
    <w:rsid w:val="004A3E2A"/>
    <w:rsid w:val="004A5573"/>
    <w:rsid w:val="004B359C"/>
    <w:rsid w:val="004B695A"/>
    <w:rsid w:val="004C2230"/>
    <w:rsid w:val="004D3670"/>
    <w:rsid w:val="004E07C3"/>
    <w:rsid w:val="004E3498"/>
    <w:rsid w:val="00506C60"/>
    <w:rsid w:val="0050785B"/>
    <w:rsid w:val="00520166"/>
    <w:rsid w:val="00522D32"/>
    <w:rsid w:val="00527781"/>
    <w:rsid w:val="00533BD4"/>
    <w:rsid w:val="00537920"/>
    <w:rsid w:val="00540C81"/>
    <w:rsid w:val="005423DD"/>
    <w:rsid w:val="005440AA"/>
    <w:rsid w:val="0054591D"/>
    <w:rsid w:val="00545E0A"/>
    <w:rsid w:val="00546996"/>
    <w:rsid w:val="00547310"/>
    <w:rsid w:val="00551638"/>
    <w:rsid w:val="00560FD8"/>
    <w:rsid w:val="00561ACD"/>
    <w:rsid w:val="005655E6"/>
    <w:rsid w:val="005749BA"/>
    <w:rsid w:val="00577528"/>
    <w:rsid w:val="00577A6D"/>
    <w:rsid w:val="005802E7"/>
    <w:rsid w:val="00583A08"/>
    <w:rsid w:val="00583AA2"/>
    <w:rsid w:val="00590457"/>
    <w:rsid w:val="0059137D"/>
    <w:rsid w:val="00592133"/>
    <w:rsid w:val="00592C95"/>
    <w:rsid w:val="005A059A"/>
    <w:rsid w:val="005A223F"/>
    <w:rsid w:val="005A30E7"/>
    <w:rsid w:val="005A6BD4"/>
    <w:rsid w:val="005B0E99"/>
    <w:rsid w:val="005B5721"/>
    <w:rsid w:val="005C05C2"/>
    <w:rsid w:val="005D0EE3"/>
    <w:rsid w:val="005D3075"/>
    <w:rsid w:val="005D7386"/>
    <w:rsid w:val="005F3BAD"/>
    <w:rsid w:val="005F4A02"/>
    <w:rsid w:val="00613154"/>
    <w:rsid w:val="00614286"/>
    <w:rsid w:val="00614510"/>
    <w:rsid w:val="006164DE"/>
    <w:rsid w:val="006169AF"/>
    <w:rsid w:val="00624357"/>
    <w:rsid w:val="0063700C"/>
    <w:rsid w:val="00640858"/>
    <w:rsid w:val="00642A96"/>
    <w:rsid w:val="00643096"/>
    <w:rsid w:val="0064786C"/>
    <w:rsid w:val="00665BA9"/>
    <w:rsid w:val="00666AA9"/>
    <w:rsid w:val="00672C87"/>
    <w:rsid w:val="00684AB9"/>
    <w:rsid w:val="00695873"/>
    <w:rsid w:val="006A3A3F"/>
    <w:rsid w:val="006A5611"/>
    <w:rsid w:val="006B086C"/>
    <w:rsid w:val="006B3095"/>
    <w:rsid w:val="006B33CA"/>
    <w:rsid w:val="006B56D8"/>
    <w:rsid w:val="006C013E"/>
    <w:rsid w:val="006C0951"/>
    <w:rsid w:val="006C1F06"/>
    <w:rsid w:val="006C23B2"/>
    <w:rsid w:val="006C5BCE"/>
    <w:rsid w:val="006C6311"/>
    <w:rsid w:val="006D09DE"/>
    <w:rsid w:val="006D0CDC"/>
    <w:rsid w:val="006D4A20"/>
    <w:rsid w:val="006E0124"/>
    <w:rsid w:val="006E10EC"/>
    <w:rsid w:val="006E27D8"/>
    <w:rsid w:val="006E603B"/>
    <w:rsid w:val="006F3E3C"/>
    <w:rsid w:val="006F45DF"/>
    <w:rsid w:val="006F5929"/>
    <w:rsid w:val="007010C3"/>
    <w:rsid w:val="00701E2D"/>
    <w:rsid w:val="00704970"/>
    <w:rsid w:val="00707A9D"/>
    <w:rsid w:val="0071396D"/>
    <w:rsid w:val="00721280"/>
    <w:rsid w:val="007261A0"/>
    <w:rsid w:val="0072738F"/>
    <w:rsid w:val="00733DC3"/>
    <w:rsid w:val="0074622B"/>
    <w:rsid w:val="00750481"/>
    <w:rsid w:val="0075369F"/>
    <w:rsid w:val="0075438E"/>
    <w:rsid w:val="0076136D"/>
    <w:rsid w:val="00761FFF"/>
    <w:rsid w:val="00762393"/>
    <w:rsid w:val="00764F70"/>
    <w:rsid w:val="00770DAA"/>
    <w:rsid w:val="00776A20"/>
    <w:rsid w:val="007774E4"/>
    <w:rsid w:val="00777FB1"/>
    <w:rsid w:val="00786D06"/>
    <w:rsid w:val="007A526F"/>
    <w:rsid w:val="007B67D4"/>
    <w:rsid w:val="007C050E"/>
    <w:rsid w:val="007C0BC4"/>
    <w:rsid w:val="007C0C23"/>
    <w:rsid w:val="007D183E"/>
    <w:rsid w:val="007D2DB5"/>
    <w:rsid w:val="007D36B4"/>
    <w:rsid w:val="007E1737"/>
    <w:rsid w:val="007E63F8"/>
    <w:rsid w:val="007F2E8D"/>
    <w:rsid w:val="007F656F"/>
    <w:rsid w:val="00804A4D"/>
    <w:rsid w:val="00821562"/>
    <w:rsid w:val="00823202"/>
    <w:rsid w:val="00824908"/>
    <w:rsid w:val="008442B0"/>
    <w:rsid w:val="0084474B"/>
    <w:rsid w:val="0085147E"/>
    <w:rsid w:val="00857D6B"/>
    <w:rsid w:val="00860E8A"/>
    <w:rsid w:val="00861D58"/>
    <w:rsid w:val="00871664"/>
    <w:rsid w:val="00893093"/>
    <w:rsid w:val="008A202A"/>
    <w:rsid w:val="008A4950"/>
    <w:rsid w:val="008A4F65"/>
    <w:rsid w:val="008A54E3"/>
    <w:rsid w:val="008B15F1"/>
    <w:rsid w:val="008C1884"/>
    <w:rsid w:val="008C1A2B"/>
    <w:rsid w:val="008C211E"/>
    <w:rsid w:val="008C5841"/>
    <w:rsid w:val="008E5550"/>
    <w:rsid w:val="008E7BA4"/>
    <w:rsid w:val="008F1E8A"/>
    <w:rsid w:val="008F2378"/>
    <w:rsid w:val="008F6BEE"/>
    <w:rsid w:val="008F71F1"/>
    <w:rsid w:val="009000DB"/>
    <w:rsid w:val="009007E1"/>
    <w:rsid w:val="00901997"/>
    <w:rsid w:val="00903BD5"/>
    <w:rsid w:val="00907611"/>
    <w:rsid w:val="0091248F"/>
    <w:rsid w:val="009145F1"/>
    <w:rsid w:val="009203C0"/>
    <w:rsid w:val="00922E48"/>
    <w:rsid w:val="00925AA6"/>
    <w:rsid w:val="00925C05"/>
    <w:rsid w:val="0092613F"/>
    <w:rsid w:val="00931106"/>
    <w:rsid w:val="00932EBD"/>
    <w:rsid w:val="009344BF"/>
    <w:rsid w:val="00936A9A"/>
    <w:rsid w:val="00940441"/>
    <w:rsid w:val="009459C8"/>
    <w:rsid w:val="00952FC5"/>
    <w:rsid w:val="00953259"/>
    <w:rsid w:val="0095725B"/>
    <w:rsid w:val="009606AC"/>
    <w:rsid w:val="009633F3"/>
    <w:rsid w:val="00965F46"/>
    <w:rsid w:val="00984823"/>
    <w:rsid w:val="00985281"/>
    <w:rsid w:val="00991A72"/>
    <w:rsid w:val="009970DD"/>
    <w:rsid w:val="00997C4F"/>
    <w:rsid w:val="009A1527"/>
    <w:rsid w:val="009A2F76"/>
    <w:rsid w:val="009A3541"/>
    <w:rsid w:val="009A5A06"/>
    <w:rsid w:val="009B422B"/>
    <w:rsid w:val="009B7155"/>
    <w:rsid w:val="009C2D99"/>
    <w:rsid w:val="009C2DB0"/>
    <w:rsid w:val="009C2F96"/>
    <w:rsid w:val="009C33FE"/>
    <w:rsid w:val="009C3871"/>
    <w:rsid w:val="009C3BFD"/>
    <w:rsid w:val="009C591C"/>
    <w:rsid w:val="009D1C1A"/>
    <w:rsid w:val="009D21D6"/>
    <w:rsid w:val="009D2C35"/>
    <w:rsid w:val="009E13F6"/>
    <w:rsid w:val="009E3502"/>
    <w:rsid w:val="009F1A6B"/>
    <w:rsid w:val="009F1F81"/>
    <w:rsid w:val="009F3649"/>
    <w:rsid w:val="009F6074"/>
    <w:rsid w:val="00A012B0"/>
    <w:rsid w:val="00A144B6"/>
    <w:rsid w:val="00A232B0"/>
    <w:rsid w:val="00A2783D"/>
    <w:rsid w:val="00A27C78"/>
    <w:rsid w:val="00A30BBA"/>
    <w:rsid w:val="00A34770"/>
    <w:rsid w:val="00A3480E"/>
    <w:rsid w:val="00A40466"/>
    <w:rsid w:val="00A471FF"/>
    <w:rsid w:val="00A60127"/>
    <w:rsid w:val="00A616DB"/>
    <w:rsid w:val="00A61CA4"/>
    <w:rsid w:val="00A64F24"/>
    <w:rsid w:val="00A65432"/>
    <w:rsid w:val="00A677F5"/>
    <w:rsid w:val="00A67C8E"/>
    <w:rsid w:val="00A76504"/>
    <w:rsid w:val="00A82C71"/>
    <w:rsid w:val="00A832A1"/>
    <w:rsid w:val="00A846FE"/>
    <w:rsid w:val="00A8596D"/>
    <w:rsid w:val="00A878A4"/>
    <w:rsid w:val="00A93058"/>
    <w:rsid w:val="00A93752"/>
    <w:rsid w:val="00A9447B"/>
    <w:rsid w:val="00A94D22"/>
    <w:rsid w:val="00AA4649"/>
    <w:rsid w:val="00AA5B6C"/>
    <w:rsid w:val="00AB5A2C"/>
    <w:rsid w:val="00AD1153"/>
    <w:rsid w:val="00AD7DCB"/>
    <w:rsid w:val="00AE1F5D"/>
    <w:rsid w:val="00AE4993"/>
    <w:rsid w:val="00AE7752"/>
    <w:rsid w:val="00AF4E28"/>
    <w:rsid w:val="00AF5901"/>
    <w:rsid w:val="00B051B5"/>
    <w:rsid w:val="00B051CE"/>
    <w:rsid w:val="00B07743"/>
    <w:rsid w:val="00B356CE"/>
    <w:rsid w:val="00B35856"/>
    <w:rsid w:val="00B41265"/>
    <w:rsid w:val="00B464C4"/>
    <w:rsid w:val="00B52ADB"/>
    <w:rsid w:val="00B57694"/>
    <w:rsid w:val="00B67058"/>
    <w:rsid w:val="00B7724C"/>
    <w:rsid w:val="00B92F4C"/>
    <w:rsid w:val="00B95C30"/>
    <w:rsid w:val="00BA05E9"/>
    <w:rsid w:val="00BC7600"/>
    <w:rsid w:val="00BD288F"/>
    <w:rsid w:val="00BD383B"/>
    <w:rsid w:val="00BD79AB"/>
    <w:rsid w:val="00BD7D60"/>
    <w:rsid w:val="00BF1366"/>
    <w:rsid w:val="00BF6E41"/>
    <w:rsid w:val="00BF760B"/>
    <w:rsid w:val="00C01D8F"/>
    <w:rsid w:val="00C01E04"/>
    <w:rsid w:val="00C026BC"/>
    <w:rsid w:val="00C07D49"/>
    <w:rsid w:val="00C15556"/>
    <w:rsid w:val="00C15AC1"/>
    <w:rsid w:val="00C171E2"/>
    <w:rsid w:val="00C17764"/>
    <w:rsid w:val="00C26ED0"/>
    <w:rsid w:val="00C26FC1"/>
    <w:rsid w:val="00C27ADB"/>
    <w:rsid w:val="00C330C1"/>
    <w:rsid w:val="00C33E4F"/>
    <w:rsid w:val="00C34D45"/>
    <w:rsid w:val="00C42098"/>
    <w:rsid w:val="00C45EC9"/>
    <w:rsid w:val="00C467B1"/>
    <w:rsid w:val="00C512C5"/>
    <w:rsid w:val="00C54A2F"/>
    <w:rsid w:val="00C56C60"/>
    <w:rsid w:val="00C75F92"/>
    <w:rsid w:val="00C76BD0"/>
    <w:rsid w:val="00C82472"/>
    <w:rsid w:val="00C86425"/>
    <w:rsid w:val="00C905DA"/>
    <w:rsid w:val="00C9080E"/>
    <w:rsid w:val="00C90B49"/>
    <w:rsid w:val="00C90FBF"/>
    <w:rsid w:val="00CA09DA"/>
    <w:rsid w:val="00CA0FFA"/>
    <w:rsid w:val="00CA32F3"/>
    <w:rsid w:val="00CB62BF"/>
    <w:rsid w:val="00CC11E0"/>
    <w:rsid w:val="00CD0109"/>
    <w:rsid w:val="00CE13CD"/>
    <w:rsid w:val="00CE7C40"/>
    <w:rsid w:val="00CF0B4A"/>
    <w:rsid w:val="00CF13FC"/>
    <w:rsid w:val="00CF491E"/>
    <w:rsid w:val="00CF7C7F"/>
    <w:rsid w:val="00D1489D"/>
    <w:rsid w:val="00D274FC"/>
    <w:rsid w:val="00D36D96"/>
    <w:rsid w:val="00D379CE"/>
    <w:rsid w:val="00D44D29"/>
    <w:rsid w:val="00D502C1"/>
    <w:rsid w:val="00D531C5"/>
    <w:rsid w:val="00D712AD"/>
    <w:rsid w:val="00D8162A"/>
    <w:rsid w:val="00D82347"/>
    <w:rsid w:val="00D87CA1"/>
    <w:rsid w:val="00D94C95"/>
    <w:rsid w:val="00D96C7E"/>
    <w:rsid w:val="00D96E53"/>
    <w:rsid w:val="00DA165A"/>
    <w:rsid w:val="00DA2BE3"/>
    <w:rsid w:val="00DA5548"/>
    <w:rsid w:val="00DB00B7"/>
    <w:rsid w:val="00DB1DCC"/>
    <w:rsid w:val="00DC62E8"/>
    <w:rsid w:val="00DC6482"/>
    <w:rsid w:val="00DC6620"/>
    <w:rsid w:val="00DC6761"/>
    <w:rsid w:val="00DC6D55"/>
    <w:rsid w:val="00DC72CD"/>
    <w:rsid w:val="00DD7240"/>
    <w:rsid w:val="00DE059B"/>
    <w:rsid w:val="00DE10FF"/>
    <w:rsid w:val="00DE5B45"/>
    <w:rsid w:val="00DE7FFC"/>
    <w:rsid w:val="00DF0918"/>
    <w:rsid w:val="00E0008C"/>
    <w:rsid w:val="00E05376"/>
    <w:rsid w:val="00E05972"/>
    <w:rsid w:val="00E061EA"/>
    <w:rsid w:val="00E14B4A"/>
    <w:rsid w:val="00E2192A"/>
    <w:rsid w:val="00E2515F"/>
    <w:rsid w:val="00E27FAE"/>
    <w:rsid w:val="00E33C5F"/>
    <w:rsid w:val="00E3579D"/>
    <w:rsid w:val="00E44C44"/>
    <w:rsid w:val="00E457EC"/>
    <w:rsid w:val="00E47567"/>
    <w:rsid w:val="00E55B68"/>
    <w:rsid w:val="00E615D8"/>
    <w:rsid w:val="00E622D8"/>
    <w:rsid w:val="00E87640"/>
    <w:rsid w:val="00EA24D8"/>
    <w:rsid w:val="00EA4388"/>
    <w:rsid w:val="00EA462D"/>
    <w:rsid w:val="00EA49C0"/>
    <w:rsid w:val="00EB3FBD"/>
    <w:rsid w:val="00EB6F60"/>
    <w:rsid w:val="00EC145D"/>
    <w:rsid w:val="00EC3A04"/>
    <w:rsid w:val="00ED0E27"/>
    <w:rsid w:val="00EF261B"/>
    <w:rsid w:val="00F02EC5"/>
    <w:rsid w:val="00F1196B"/>
    <w:rsid w:val="00F17E9F"/>
    <w:rsid w:val="00F21802"/>
    <w:rsid w:val="00F21FBA"/>
    <w:rsid w:val="00F24982"/>
    <w:rsid w:val="00F322CD"/>
    <w:rsid w:val="00F3561D"/>
    <w:rsid w:val="00F36838"/>
    <w:rsid w:val="00F437F6"/>
    <w:rsid w:val="00F51DFE"/>
    <w:rsid w:val="00F52765"/>
    <w:rsid w:val="00F543E2"/>
    <w:rsid w:val="00F55EFA"/>
    <w:rsid w:val="00F6348F"/>
    <w:rsid w:val="00F73E35"/>
    <w:rsid w:val="00F761E9"/>
    <w:rsid w:val="00F9674F"/>
    <w:rsid w:val="00F96A2B"/>
    <w:rsid w:val="00FA5CDF"/>
    <w:rsid w:val="00FA673C"/>
    <w:rsid w:val="00FB4EFC"/>
    <w:rsid w:val="00FB66FE"/>
    <w:rsid w:val="00FB6FCD"/>
    <w:rsid w:val="00FC1DBA"/>
    <w:rsid w:val="00FC499E"/>
    <w:rsid w:val="00FD1B72"/>
    <w:rsid w:val="00FD74F6"/>
    <w:rsid w:val="00FD7A11"/>
    <w:rsid w:val="00FE2A1D"/>
    <w:rsid w:val="00FE3221"/>
    <w:rsid w:val="00FE3A88"/>
    <w:rsid w:val="00FE5333"/>
    <w:rsid w:val="00FE6925"/>
    <w:rsid w:val="00FF7708"/>
    <w:rsid w:val="07723089"/>
    <w:rsid w:val="085B3B1D"/>
    <w:rsid w:val="101F5EB2"/>
    <w:rsid w:val="10675755"/>
    <w:rsid w:val="145D181E"/>
    <w:rsid w:val="20AE1720"/>
    <w:rsid w:val="221C60CA"/>
    <w:rsid w:val="2C2069E8"/>
    <w:rsid w:val="2C522C02"/>
    <w:rsid w:val="3B9976EF"/>
    <w:rsid w:val="3D7D7AB7"/>
    <w:rsid w:val="3DD75419"/>
    <w:rsid w:val="44AD6F4E"/>
    <w:rsid w:val="48A05E4C"/>
    <w:rsid w:val="497C50C6"/>
    <w:rsid w:val="55A82EFE"/>
    <w:rsid w:val="5A461504"/>
    <w:rsid w:val="62214605"/>
    <w:rsid w:val="66F40A63"/>
    <w:rsid w:val="67AF6743"/>
    <w:rsid w:val="6BDB6551"/>
    <w:rsid w:val="718F2240"/>
    <w:rsid w:val="7A9419C0"/>
    <w:rsid w:val="7C605614"/>
    <w:rsid w:val="7EE046A3"/>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99"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3"/>
    <w:uiPriority w:val="99"/>
    <w:pPr>
      <w:ind w:left="100" w:leftChars="2500"/>
    </w:pPr>
  </w:style>
  <w:style w:type="paragraph" w:styleId="3">
    <w:name w:val="Balloon Text"/>
    <w:basedOn w:val="1"/>
    <w:link w:val="14"/>
    <w:semiHidden/>
    <w:qFormat/>
    <w:uiPriority w:val="99"/>
    <w:rPr>
      <w:kern w:val="0"/>
      <w:sz w:val="18"/>
      <w:szCs w:val="18"/>
    </w:rPr>
  </w:style>
  <w:style w:type="paragraph" w:styleId="4">
    <w:name w:val="footer"/>
    <w:basedOn w:val="1"/>
    <w:link w:val="15"/>
    <w:uiPriority w:val="99"/>
    <w:pPr>
      <w:tabs>
        <w:tab w:val="center" w:pos="4153"/>
        <w:tab w:val="right" w:pos="8306"/>
      </w:tabs>
      <w:snapToGrid w:val="0"/>
      <w:jc w:val="left"/>
    </w:pPr>
    <w:rPr>
      <w:kern w:val="0"/>
      <w:sz w:val="18"/>
      <w:szCs w:val="18"/>
    </w:rPr>
  </w:style>
  <w:style w:type="paragraph" w:styleId="5">
    <w:name w:val="header"/>
    <w:basedOn w:val="1"/>
    <w:link w:val="16"/>
    <w:semiHidden/>
    <w:uiPriority w:val="99"/>
    <w:pPr>
      <w:pBdr>
        <w:bottom w:val="single" w:color="auto" w:sz="6" w:space="1"/>
      </w:pBdr>
      <w:tabs>
        <w:tab w:val="center" w:pos="4153"/>
        <w:tab w:val="right" w:pos="8306"/>
      </w:tabs>
      <w:snapToGrid w:val="0"/>
      <w:jc w:val="center"/>
    </w:pPr>
    <w:rPr>
      <w:kern w:val="0"/>
      <w:sz w:val="18"/>
      <w:szCs w:val="18"/>
    </w:rPr>
  </w:style>
  <w:style w:type="table" w:styleId="7">
    <w:name w:val="Table Grid"/>
    <w:basedOn w:val="6"/>
    <w:qFormat/>
    <w:uiPriority w:val="99"/>
    <w:rPr>
      <w:rFonts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locked/>
    <w:uiPriority w:val="99"/>
    <w:rPr>
      <w:b/>
      <w:bCs/>
    </w:rPr>
  </w:style>
  <w:style w:type="character" w:styleId="10">
    <w:name w:val="page number"/>
    <w:basedOn w:val="8"/>
    <w:uiPriority w:val="99"/>
  </w:style>
  <w:style w:type="character" w:styleId="11">
    <w:name w:val="Hyperlink"/>
    <w:basedOn w:val="8"/>
    <w:uiPriority w:val="99"/>
    <w:rPr>
      <w:color w:val="0000FF"/>
      <w:u w:val="single"/>
    </w:rPr>
  </w:style>
  <w:style w:type="paragraph" w:customStyle="1" w:styleId="12">
    <w:name w:val="Char1"/>
    <w:basedOn w:val="1"/>
    <w:uiPriority w:val="99"/>
    <w:pPr>
      <w:tabs>
        <w:tab w:val="left" w:pos="0"/>
      </w:tabs>
      <w:spacing w:line="360" w:lineRule="auto"/>
    </w:pPr>
    <w:rPr>
      <w:rFonts w:ascii="Times New Roman" w:hAnsi="Times New Roman" w:cs="Times New Roman"/>
      <w:sz w:val="24"/>
      <w:szCs w:val="24"/>
    </w:rPr>
  </w:style>
  <w:style w:type="character" w:customStyle="1" w:styleId="13">
    <w:name w:val="日期 Char"/>
    <w:basedOn w:val="8"/>
    <w:link w:val="2"/>
    <w:semiHidden/>
    <w:qFormat/>
    <w:locked/>
    <w:uiPriority w:val="99"/>
  </w:style>
  <w:style w:type="character" w:customStyle="1" w:styleId="14">
    <w:name w:val="批注框文本 Char"/>
    <w:basedOn w:val="8"/>
    <w:link w:val="3"/>
    <w:semiHidden/>
    <w:qFormat/>
    <w:locked/>
    <w:uiPriority w:val="99"/>
    <w:rPr>
      <w:sz w:val="18"/>
      <w:szCs w:val="18"/>
    </w:rPr>
  </w:style>
  <w:style w:type="character" w:customStyle="1" w:styleId="15">
    <w:name w:val="页脚 Char"/>
    <w:basedOn w:val="8"/>
    <w:link w:val="4"/>
    <w:qFormat/>
    <w:locked/>
    <w:uiPriority w:val="99"/>
    <w:rPr>
      <w:sz w:val="18"/>
      <w:szCs w:val="18"/>
    </w:rPr>
  </w:style>
  <w:style w:type="character" w:customStyle="1" w:styleId="16">
    <w:name w:val="页眉 Char"/>
    <w:basedOn w:val="8"/>
    <w:link w:val="5"/>
    <w:semiHidden/>
    <w:qFormat/>
    <w:locked/>
    <w:uiPriority w:val="99"/>
    <w:rPr>
      <w:sz w:val="18"/>
      <w:szCs w:val="18"/>
    </w:rPr>
  </w:style>
  <w:style w:type="paragraph" w:styleId="17">
    <w:name w:val="List Paragraph"/>
    <w:basedOn w:val="1"/>
    <w:qFormat/>
    <w:uiPriority w:val="99"/>
    <w:pPr>
      <w:ind w:firstLine="420" w:firstLineChars="200"/>
    </w:pPr>
  </w:style>
  <w:style w:type="paragraph" w:customStyle="1" w:styleId="18">
    <w:name w:val="Char Char Char Char"/>
    <w:basedOn w:val="1"/>
    <w:qFormat/>
    <w:uiPriority w:val="99"/>
    <w:pPr>
      <w:widowControl/>
      <w:spacing w:before="100" w:beforeAutospacing="1" w:after="100" w:afterAutospacing="1" w:line="330" w:lineRule="atLeast"/>
      <w:ind w:left="360"/>
      <w:jc w:val="left"/>
    </w:pPr>
    <w:rPr>
      <w:rFonts w:ascii="Times New Roman" w:hAnsi="Times New Roman" w:cs="Times New Roman"/>
    </w:rPr>
  </w:style>
  <w:style w:type="paragraph" w:customStyle="1" w:styleId="19">
    <w:name w:val="Char Char Char Char1"/>
    <w:basedOn w:val="1"/>
    <w:qFormat/>
    <w:uiPriority w:val="99"/>
    <w:pPr>
      <w:widowControl/>
      <w:spacing w:before="100" w:beforeAutospacing="1" w:after="100" w:afterAutospacing="1" w:line="330" w:lineRule="atLeast"/>
      <w:ind w:left="360"/>
      <w:jc w:val="left"/>
    </w:pPr>
    <w:rPr>
      <w:rFonts w:ascii="Times New Roman" w:hAnsi="Times New Roman"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MC SYSTEM</Company>
  <Pages>14</Pages>
  <Words>6462</Words>
  <Characters>6897</Characters>
  <Lines>9</Lines>
  <Paragraphs>15</Paragraphs>
  <TotalTime>39</TotalTime>
  <ScaleCrop>false</ScaleCrop>
  <LinksUpToDate>false</LinksUpToDate>
  <CharactersWithSpaces>7126</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2022-03-17T03:19:00Z</dcterms:created>
  <dc:creator>Administrator</dc:creator>
  <cp:lastModifiedBy>wj</cp:lastModifiedBy>
  <cp:lastPrinted>2022-03-23T06:54:00Z</cp:lastPrinted>
  <dcterms:modified xsi:type="dcterms:W3CDTF">2022-03-23T10:13:26Z</dcterms:modified>
  <dc:title>2022年福建省汀州医院赴医学高等院校公开招聘</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C7899E0B08834CB5808CCD6040885D3A</vt:lpwstr>
  </property>
</Properties>
</file>