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??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" w:eastAsia="仿宋_GB2312" w:cs="宋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??" w:eastAsia="仿宋_GB2312" w:cs="宋体"/>
          <w:color w:val="auto"/>
          <w:kern w:val="0"/>
          <w:sz w:val="32"/>
          <w:szCs w:val="32"/>
          <w:lang w:val="en-US" w:eastAsia="zh-CN"/>
        </w:rPr>
        <w:t xml:space="preserve">2：              </w:t>
      </w:r>
    </w:p>
    <w:p>
      <w:pPr>
        <w:spacing w:line="560" w:lineRule="exact"/>
        <w:ind w:firstLine="3520" w:firstLineChars="800"/>
        <w:jc w:val="left"/>
        <w:rPr>
          <w:rFonts w:hint="eastAsia" w:ascii="仿宋_GB2312" w:hAnsi="??" w:eastAsia="仿宋_GB2312" w:cs="宋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44"/>
          <w:szCs w:val="44"/>
          <w:lang w:val="en-US" w:eastAsia="zh-CN"/>
        </w:rPr>
        <w:t>招聘须知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00"/>
        <w:jc w:val="left"/>
        <w:textAlignment w:val="auto"/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</w:pPr>
      <w:r>
        <w:rPr>
          <w:rFonts w:ascii="仿宋_GB2312" w:hAnsi="??" w:eastAsia="仿宋_GB2312" w:cs="宋体"/>
          <w:color w:val="auto"/>
          <w:kern w:val="0"/>
          <w:sz w:val="32"/>
          <w:szCs w:val="32"/>
        </w:rPr>
        <w:t> </w:t>
      </w:r>
      <w:r>
        <w:rPr>
          <w:rFonts w:hint="eastAsia" w:ascii="仿宋_GB2312" w:hAnsi="??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??" w:eastAsia="仿宋_GB2312" w:cs="宋体"/>
          <w:color w:val="auto"/>
          <w:kern w:val="0"/>
          <w:sz w:val="32"/>
          <w:szCs w:val="32"/>
        </w:rPr>
        <w:t> </w:t>
      </w:r>
      <w:r>
        <w:rPr>
          <w:rFonts w:hint="eastAsia" w:ascii="仿宋_GB2312" w:hAnsi="??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1、考试分笔试和面试相结合的分数评定法，其中笔试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分数占40%，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面试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成绩占60%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??" w:eastAsia="仿宋_GB2312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、</w:t>
      </w:r>
      <w:r>
        <w:rPr>
          <w:rFonts w:ascii="仿宋_GB2312" w:hAnsi="??" w:eastAsia="仿宋_GB2312" w:cs="宋体"/>
          <w:color w:val="auto"/>
          <w:kern w:val="0"/>
          <w:sz w:val="30"/>
          <w:szCs w:val="30"/>
        </w:rPr>
        <w:t>笔试：</w:t>
      </w:r>
      <w:r>
        <w:rPr>
          <w:rFonts w:ascii="仿宋_GB2312" w:hAnsi="??" w:eastAsia="仿宋_GB2312" w:cs="宋体"/>
          <w:color w:val="auto"/>
          <w:kern w:val="0"/>
          <w:sz w:val="30"/>
          <w:szCs w:val="30"/>
          <w:highlight w:val="none"/>
        </w:rPr>
        <w:t>综合基础知识与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highlight w:val="none"/>
          <w:lang w:eastAsia="zh-CN"/>
        </w:rPr>
        <w:t>相关专业</w:t>
      </w:r>
      <w:r>
        <w:rPr>
          <w:rFonts w:ascii="仿宋_GB2312" w:hAnsi="??" w:eastAsia="仿宋_GB2312" w:cs="宋体"/>
          <w:color w:val="auto"/>
          <w:kern w:val="0"/>
          <w:sz w:val="30"/>
          <w:szCs w:val="30"/>
          <w:highlight w:val="none"/>
        </w:rPr>
        <w:t>知识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00"/>
        <w:jc w:val="left"/>
        <w:textAlignment w:val="auto"/>
        <w:rPr>
          <w:rFonts w:hint="default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 xml:space="preserve">  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 xml:space="preserve"> 3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、笔试后，根据应聘人员成绩，从高分到低分按1:2比例确定人员进入面试阶段，如遇最后一名同分的，则一并进入下一阶段。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default" w:ascii="仿宋_GB2312" w:hAnsi="??" w:eastAsia="仿宋_GB2312" w:cs="宋体"/>
          <w:color w:val="auto"/>
          <w:kern w:val="0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、面试人员根据面试规定的时间、地点和要求，携带准考证、本人身份证参加面试。不按规定时间、地点和要求参加面试的，作自动放弃处理。若在面试前2天，具有面试资格的人员向招聘单位书面确认不参加面试的，其空缺面试资格在该岗位参加笔试人员中从高分到低分予以替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、面试结束后，根据考试总成绩（笔试+面试），按招聘数1:1的比例从高分到低分确定参加体检、政审人员（遇总成绩同分的，以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面试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成绩高者优先）。如遇体检、政审不合格的，其空缺人员在该岗位参加考试人员中从高分到低分予以替补。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、体检、政审合格后按总成绩从高分到低分排列总名次（同分条件下，以笔试成绩高者优先）予以聘用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7、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eastAsia="zh-CN"/>
        </w:rPr>
        <w:t>新录用人员实行试用期制度，试用期三个月。经上岗合格，工资福利待遇参照有关规定执行，并按规定办理相关社会保险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left"/>
        <w:textAlignment w:val="auto"/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8、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体检费用由报名者本人承担。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" w:firstLineChars="196"/>
        <w:jc w:val="left"/>
        <w:textAlignment w:val="auto"/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9、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报名者提交的相关证明复印件和照片不予退还。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" w:firstLineChars="196"/>
        <w:jc w:val="left"/>
        <w:textAlignment w:val="auto"/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10、</w:t>
      </w:r>
      <w:r>
        <w:rPr>
          <w:rFonts w:ascii="仿宋_GB2312" w:hAnsi="??" w:eastAsia="仿宋_GB2312" w:cs="宋体"/>
          <w:color w:val="auto"/>
          <w:kern w:val="0"/>
          <w:sz w:val="30"/>
          <w:szCs w:val="30"/>
        </w:rPr>
        <w:t>领取准考证、笔试、面试、体检具体时间、地点另行通知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" w:firstLineChars="196"/>
        <w:jc w:val="left"/>
        <w:textAlignment w:val="auto"/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val="en-US" w:eastAsia="zh-CN"/>
        </w:rPr>
        <w:t>11、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报考人数与招聘计划数达不到2：1比例的，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  <w:lang w:eastAsia="zh-CN"/>
        </w:rPr>
        <w:t>相应削减招聘人数</w:t>
      </w:r>
      <w:r>
        <w:rPr>
          <w:rFonts w:hint="eastAsia" w:ascii="仿宋_GB2312" w:hAnsi="??" w:eastAsia="仿宋_GB2312" w:cs="宋体"/>
          <w:color w:val="auto"/>
          <w:kern w:val="0"/>
          <w:sz w:val="30"/>
          <w:szCs w:val="30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2022-02-25T08:18:49Z</dcterms:created>
  <dc:creator>Administrator</dc:creator>
  <cp:lastModifiedBy>WPS_1501254026</cp:lastModifiedBy>
  <dcterms:modified xsi:type="dcterms:W3CDTF">2022-02-25T08:18:50Z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E827306DBA514CF1924CD7A0FF374F73</vt:lpwstr>
  </property>
</Properties>
</file>