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附</w:t>
      </w:r>
      <w:r>
        <w:rPr>
          <w:rFonts w:ascii="宋体" w:hAnsi="宋体" w:eastAsia="宋体" w:cs="宋体"/>
          <w:sz w:val="30"/>
          <w:szCs w:val="30"/>
        </w:rPr>
        <w:t>件</w:t>
      </w:r>
      <w:r>
        <w:rPr>
          <w:rFonts w:hint="eastAsia" w:ascii="宋体" w:hAnsi="宋体" w:eastAsia="宋体" w:cs="宋体"/>
          <w:sz w:val="30"/>
          <w:szCs w:val="30"/>
        </w:rPr>
        <w:t>3：</w:t>
      </w:r>
    </w:p>
    <w:p>
      <w:pPr>
        <w:rPr>
          <w:rFonts w:hint="eastAsia" w:ascii="宋体" w:hAnsi="宋体" w:eastAsia="宋体" w:cs="宋体"/>
          <w:sz w:val="40"/>
          <w:szCs w:val="40"/>
        </w:rPr>
      </w:pPr>
    </w:p>
    <w:p>
      <w:pPr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黄冈市苏东坡纪念馆2021年专项公开招聘讲解员疫情防控须知</w:t>
      </w:r>
    </w:p>
    <w:p>
      <w:pPr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一、根据省市疫情防控最新要求，从中高风险地区及重点地区返（来）黄，以及与确诊病例和无症状感染者行程轨迹有交集的返（来）黄的人员，需集中隔离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二、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三、考生应密切关注我市疫情防控最新要求，根据自身情况提前安排返（来）黄时间。考前注意提前了解考点入口位置和前往路线，考试当天提前到达考点，自觉配合完成检测流程后从规定通道验证入场。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四、面试实行考生健康信息申报制度，考生需提前下载打印《黄冈市苏东坡纪念馆2021年专项公开招聘讲解员考生健康声明及安全考试承诺书》，仔细阅读相关条款，如实填写考前28天内中高风险地区旅居史和个人健康状况，并签名（捺手印）确认。考生如涉及《健康承诺书》中第1项的，不可参加此次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面试；涉及第2至10项所列情形的，应当按省市疫情防控最新要求落实隔离观察、健康管理和核酸检测等防控措施，并于面试当天入场时提供7天内新冠病毒核酸检测阴性证明。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五、面试当天，考生须携带有效身份证原件及《健康承诺书》参加面试。入场前应主动配合接受体温检测，出示健康码和通信大数据行程卡。健康码为绿码、通信大数据行程卡为绿卡（无星号标识），健康状况正常且经现场测量体温正常的考生，可正常参加面试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六、凡隐瞒或谎报旅居史、接触史、健康状况、隔离状况等疫情防控重点信息，不配合工作人员进行防疫检测、询问、排查、送诊等造成严重后果的，按照疫情防控相关规定严肃处理。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3"/>
        <w:widowControl/>
        <w:shd w:val="clear" w:color="auto" w:fill="FFFFFF"/>
        <w:spacing w:beforeAutospacing="0" w:afterAutospacing="0" w:line="435" w:lineRule="atLeast"/>
        <w:ind w:firstLine="600" w:firstLineChars="200"/>
        <w:rPr>
          <w:rFonts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color w:val="131313"/>
          <w:sz w:val="30"/>
          <w:szCs w:val="30"/>
          <w:shd w:val="clear" w:color="auto" w:fill="FFFFFF"/>
        </w:rPr>
        <w:t>七、本须知发布后，省市疫情防控工作等有新规定和要求的，以新要求为准。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520459-03B6-431C-8A33-B3C2C7A6A69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96B5545-B838-4878-9014-675834B1C906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A561351-4041-44ED-A3FB-0DCE64D556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7A2CD53-7ECB-4D6A-9989-1DFADEC3174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86FB1FB-8DBF-48F8-AE0A-78FEB17F1B9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2A4BEB7-F303-47DB-9E03-4DEEB21D0DF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F67BFE0-4BCB-4E0B-ADCE-B80D64AF40D0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8" w:fontKey="{849758F6-5278-4AA5-8F78-61099D8E5F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0DF2792"/>
    <w:rsid w:val="00F249EE"/>
    <w:rsid w:val="08BB2AEC"/>
    <w:rsid w:val="0C1B23FE"/>
    <w:rsid w:val="164F0333"/>
    <w:rsid w:val="1B3B679E"/>
    <w:rsid w:val="26A202B5"/>
    <w:rsid w:val="41645373"/>
    <w:rsid w:val="423939EB"/>
    <w:rsid w:val="431705F2"/>
    <w:rsid w:val="463359A6"/>
    <w:rsid w:val="48F21B91"/>
    <w:rsid w:val="4D1D724F"/>
    <w:rsid w:val="4D924AF9"/>
    <w:rsid w:val="544B7E32"/>
    <w:rsid w:val="5470051A"/>
    <w:rsid w:val="55E04942"/>
    <w:rsid w:val="5AC924E2"/>
    <w:rsid w:val="5EFD1E41"/>
    <w:rsid w:val="67966673"/>
    <w:rsid w:val="6D3F4AC5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6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143</Words>
  <Characters>821</Characters>
  <Lines>6</Lines>
  <Paragraphs>1</Paragraphs>
  <TotalTime>7</TotalTime>
  <ScaleCrop>false</ScaleCrop>
  <LinksUpToDate>false</LinksUpToDate>
  <CharactersWithSpaces>963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田小麦</cp:lastModifiedBy>
  <cp:lastPrinted>2021-09-23T01:13:00Z</cp:lastPrinted>
  <dcterms:modified xsi:type="dcterms:W3CDTF">2021-10-13T02:10:15Z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393852188_btnclosed</vt:lpwstr>
  </property>
</Properties>
</file>