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广州市从化区招聘单位简介</w:t>
      </w:r>
      <w:bookmarkStart w:id="0" w:name="_GoBack"/>
      <w:bookmarkEnd w:id="0"/>
    </w:p>
    <w:p>
      <w:pPr>
        <w:jc w:val="center"/>
        <w:rPr>
          <w:rFonts w:hint="eastAsia"/>
          <w:b/>
          <w:bCs/>
          <w:sz w:val="44"/>
          <w:szCs w:val="44"/>
          <w:lang w:eastAsia="zh-CN"/>
        </w:rPr>
      </w:pPr>
    </w:p>
    <w:tbl>
      <w:tblPr>
        <w:tblStyle w:val="2"/>
        <w:tblW w:w="1476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14"/>
        <w:gridCol w:w="1209"/>
        <w:gridCol w:w="6206"/>
        <w:gridCol w:w="2370"/>
        <w:gridCol w:w="1711"/>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cantSplit/>
          <w:trHeight w:val="981" w:hRule="atLeast"/>
          <w:tblHeader/>
        </w:trPr>
        <w:tc>
          <w:tcPr>
            <w:tcW w:w="6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序号</w:t>
            </w:r>
          </w:p>
        </w:tc>
        <w:tc>
          <w:tcPr>
            <w:tcW w:w="12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单位</w:t>
            </w:r>
            <w:r>
              <w:rPr>
                <w:rFonts w:hint="eastAsia" w:ascii="宋体" w:hAnsi="宋体" w:eastAsia="宋体" w:cs="宋体"/>
                <w:b/>
                <w:bCs/>
                <w:i w:val="0"/>
                <w:color w:val="000000"/>
                <w:kern w:val="0"/>
                <w:sz w:val="24"/>
                <w:szCs w:val="24"/>
                <w:u w:val="none"/>
                <w:lang w:val="en-US" w:eastAsia="zh-CN" w:bidi="ar"/>
              </w:rPr>
              <w:br w:type="textWrapping"/>
            </w:r>
            <w:r>
              <w:rPr>
                <w:rFonts w:hint="eastAsia" w:ascii="宋体" w:hAnsi="宋体" w:eastAsia="宋体" w:cs="宋体"/>
                <w:b/>
                <w:bCs/>
                <w:i w:val="0"/>
                <w:color w:val="000000"/>
                <w:kern w:val="0"/>
                <w:sz w:val="24"/>
                <w:szCs w:val="24"/>
                <w:u w:val="none"/>
                <w:lang w:val="en-US" w:eastAsia="zh-CN" w:bidi="ar"/>
              </w:rPr>
              <w:t>名称</w:t>
            </w:r>
          </w:p>
        </w:tc>
        <w:tc>
          <w:tcPr>
            <w:tcW w:w="620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单位简介</w:t>
            </w:r>
          </w:p>
        </w:tc>
        <w:tc>
          <w:tcPr>
            <w:tcW w:w="237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咨询电话</w:t>
            </w:r>
          </w:p>
        </w:tc>
        <w:tc>
          <w:tcPr>
            <w:tcW w:w="171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监督电话</w:t>
            </w:r>
          </w:p>
        </w:tc>
        <w:tc>
          <w:tcPr>
            <w:tcW w:w="26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其他需要说</w:t>
            </w:r>
            <w:r>
              <w:rPr>
                <w:rFonts w:hint="eastAsia" w:ascii="宋体" w:hAnsi="宋体" w:eastAsia="宋体" w:cs="宋体"/>
                <w:b/>
                <w:bCs/>
                <w:i w:val="0"/>
                <w:color w:val="000000"/>
                <w:kern w:val="0"/>
                <w:sz w:val="24"/>
                <w:szCs w:val="24"/>
                <w:u w:val="none"/>
                <w:lang w:val="en-US" w:eastAsia="zh-CN" w:bidi="ar"/>
              </w:rPr>
              <w:br w:type="textWrapping"/>
            </w:r>
            <w:r>
              <w:rPr>
                <w:rFonts w:hint="eastAsia" w:ascii="宋体" w:hAnsi="宋体" w:eastAsia="宋体" w:cs="宋体"/>
                <w:b/>
                <w:bCs/>
                <w:i w:val="0"/>
                <w:color w:val="000000"/>
                <w:kern w:val="0"/>
                <w:sz w:val="24"/>
                <w:szCs w:val="24"/>
                <w:u w:val="none"/>
                <w:lang w:val="en-US" w:eastAsia="zh-CN" w:bidi="ar"/>
              </w:rPr>
              <w:t>明的事项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965" w:hRule="atLeast"/>
        </w:trPr>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w:t>
            </w:r>
          </w:p>
        </w:tc>
        <w:tc>
          <w:tcPr>
            <w:tcW w:w="12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广州市从化区各街社区卫生服务中心</w:t>
            </w:r>
          </w:p>
        </w:tc>
        <w:tc>
          <w:tcPr>
            <w:tcW w:w="62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 xml:space="preserve">    广州市从化区</w:t>
            </w:r>
            <w:r>
              <w:rPr>
                <w:rStyle w:val="5"/>
                <w:rFonts w:hint="default" w:ascii="Times New Roman" w:hAnsi="Times New Roman" w:eastAsia="仿宋_GB2312" w:cs="Times New Roman"/>
                <w:sz w:val="28"/>
                <w:szCs w:val="28"/>
                <w:lang w:val="en-US" w:eastAsia="zh-CN" w:bidi="ar"/>
              </w:rPr>
              <w:t>各街社区卫生服务中心，均为政府举办的公益一类事业单位，是集社区医疗、预防、保健、计划生育、康复、计划免疫于一体的标准化社区医疗卫生服务机构。主要任务是为辖区内群众提供基本公共卫生和基本医疗服务。各中心医疗设备齐全，设有全科诊室、中医诊室、预防接种室、妇科保健部、儿童保健部、综合住院部、中心药房、检验室、心电图室、B超室、X光室、康复理疗中心、健康宣教室等功能科室。各中心注重发展特色专科，广州市从化区街口街社区卫生服务中心的口腔科，是从化区口腔专业的龙头科室，该中心还成立了“从化区脑卒中社区康复治疗中心”；广州市从化区城郊街社区卫生服务中心特色专科有中医正骨理疗专科、体外碎石科；广州市从化区江埔街社区卫生服务中心特色专科是与广州医科大学附属第五医院合作开展肩颈腰腿痛技术，成为该中心一大亮点。</w:t>
            </w:r>
          </w:p>
        </w:tc>
        <w:tc>
          <w:tcPr>
            <w:tcW w:w="2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广州市从化区街口街社区卫生服务中心</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020-87922158</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广州市从化区江埔街社区卫生服务中心</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020-87981936</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广州市从化区城郊街社区卫生服务中心</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020-87917433</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广州市从化区城郊街明珠社区卫生服务中心</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020—87905336</w:t>
            </w:r>
          </w:p>
        </w:tc>
        <w:tc>
          <w:tcPr>
            <w:tcW w:w="1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广州市从化区卫健局机关纪委</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020-87926093</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根据广州市政府办公厅《关于加强社区卫生服务机构工作人员管理工作的指导意见》（穗府办〔2011〕28号）的规定，社区卫生服务机构实行定编定岗不定人管理。获聘定编定岗不定人岗位人员按规定签订聘用合同，聘用后不办理入编手续，占用核定的编制数，享受有关政策规定的福利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690" w:hRule="atLeast"/>
        </w:trPr>
        <w:tc>
          <w:tcPr>
            <w:tcW w:w="61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2</w:t>
            </w:r>
          </w:p>
        </w:tc>
        <w:tc>
          <w:tcPr>
            <w:tcW w:w="12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广州市从化区各乡镇卫生院</w:t>
            </w:r>
          </w:p>
        </w:tc>
        <w:tc>
          <w:tcPr>
            <w:tcW w:w="62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州市从化区各乡镇卫生院均为政府举办的公益一类事业单位，是集医疗、预防、保健及公共卫生于一体的综合性一级甲等医院，并全部于2020年底完成了从化区基层医疗卫生机构标准化改造。各卫生院开设内科、外科、妇产科、儿科、口腔科、中医理疗科、防保科、检验科、放射科、超声心电图诊断等科室；配备CT、X光机、彩色B超、盘底康复治疗仪、生化分析仪、碎石机、高压氧舱、纤维胃镜、麻醉呼吸机、监护仪、血气分析仪、血细胞分析、尿沉渣分析仪、全自动凝血分析仪等先进医疗设备，负责为辖区内群众提供医疗、预防、保健、康复、健康教育、计划生育等服务。各乡镇卫生院还注重借助广州市三甲医院的雄厚技术力量，提升卫生院的服务能力和服务水平，如：从化区良口镇中心卫生院与广州医科大学第五附属医院，从化区鳌头镇中心卫生院与广州医学院附属一院、广州市第一人民医院，从化区鳌头镇龙潭医院与广州市胸科医院均建立了长期技术协作关系，帮扶医院的专家教授定期到协作镇卫生院查房、坐诊、指导医疗、教学等。</w:t>
            </w:r>
          </w:p>
        </w:tc>
        <w:tc>
          <w:tcPr>
            <w:tcW w:w="2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rPr>
              <w:t>广州市从化区太平镇中心卫生院</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rPr>
              <w:t>020-87810360</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rPr>
              <w:t>广州市从化区太平镇神岗卫生院</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rPr>
              <w:t>020-87826154</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rPr>
              <w:t>广州市从化区鳌头镇中心卫生院</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rPr>
              <w:t>020-87875403</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rPr>
              <w:t>广州市从化区鳌头镇龙潭卫生院</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rPr>
              <w:t>020—87886423</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rPr>
              <w:t>广州市从化区温泉镇卫生院</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rPr>
              <w:t>020-87831652</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rPr>
              <w:t>广州市从化区良口镇中心卫生院</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rPr>
              <w:t>020-87851921</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rPr>
              <w:t>广州市从化区吕田镇卫生院</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sz w:val="28"/>
                <w:szCs w:val="28"/>
                <w:u w:val="none"/>
              </w:rPr>
              <w:t>020-87856092</w:t>
            </w:r>
          </w:p>
        </w:tc>
        <w:tc>
          <w:tcPr>
            <w:tcW w:w="171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广州市从化区卫健局机关纪委</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020-87926093</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70" w:hRule="atLeast"/>
        </w:trPr>
        <w:tc>
          <w:tcPr>
            <w:tcW w:w="61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3</w:t>
            </w:r>
          </w:p>
        </w:tc>
        <w:tc>
          <w:tcPr>
            <w:tcW w:w="12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广州市从化区妇幼保健院</w:t>
            </w:r>
          </w:p>
        </w:tc>
        <w:tc>
          <w:tcPr>
            <w:tcW w:w="620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州市从化区妇幼保健院创建于1957年8月，占地面积2942.2平方米，总建筑面积11422平方米，核定床位数150张，是一所集医疗、教学、科研、预防、妇幼保健、康复为一体的二级妇幼保健院、国家级爱婴医院，是从化地区妇幼保健三级网顶、妇幼健康技能培训基地、区级出生缺陷干预中心和从化检验专科医联体网顶单位。医院承担着全区妇女儿童的医疗保健、健康教育、培训、妇幼卫生信息收集与统计、科研等工作任务，致力妇幼保健专科建设；履行区域妇幼卫生行业管理职能，大力推行控制和降低孕产妇死亡率、婴儿死亡率及提高出生人口素质的系列措施，强化妇幼保健公共卫生体系建设和行业管理。在区委区政府的关心支持下，医院于2020年7月完成装修升级改造，购置了先进的医疗设备，引进了强大的专家队伍，与广州市第一人民医院生殖助孕中心和广州医科大学附属第三医院达成帮扶协议，让妇女儿童享受更优质、便捷的医疗保健服务。</w:t>
            </w:r>
          </w:p>
        </w:tc>
        <w:tc>
          <w:tcPr>
            <w:tcW w:w="237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020-61739611</w:t>
            </w:r>
          </w:p>
        </w:tc>
        <w:tc>
          <w:tcPr>
            <w:tcW w:w="1711" w:type="dxa"/>
            <w:tcBorders>
              <w:top w:val="single" w:color="auto"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广州市从化区卫健局机关纪委</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020-87926093</w:t>
            </w:r>
          </w:p>
        </w:tc>
        <w:tc>
          <w:tcPr>
            <w:tcW w:w="26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120"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4</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广州市从化区中医医院</w:t>
            </w:r>
          </w:p>
        </w:tc>
        <w:tc>
          <w:tcPr>
            <w:tcW w:w="6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560" w:firstLineChars="200"/>
              <w:jc w:val="left"/>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广州市从化区中医医院占地面积8660平方米，业务用房11592平方米，医院致力于建设成为广州北部，具有中医特色的、综合性、现代化品牌医院，是一间集医疗、预防、保健、康复、教学、科研于一体的非营利性中医医院，是广东省中医院协作医院。在省中医院的帮扶指导下，加入“华南中西医普外科医疗联盟”、“岭南中医呼吸病医疗联盟”、“中西医结合皮肤疾病临床研究合作联盟”、“岭南骨科医疗联盟”等中医专科联盟。新院迁建项目已动工，是从化区2020年重点建设项目，列入广州市2020年“攻城拔寨”重点项目，广州市十四五医疗卫生重点项目；总用地面积合约101.2亩，总建筑面积115820平方米，规划床位数800张，总投资约10.6亿元，计划于2023年12月建成并投入使用，建设成为一家具有三级医院规模的二级甲等综合医院。</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w:t>
            </w:r>
            <w:r>
              <w:rPr>
                <w:rFonts w:hint="eastAsia" w:ascii="Times New Roman" w:hAnsi="Times New Roman" w:eastAsia="仿宋_GB2312" w:cs="Times New Roman"/>
                <w:i w:val="0"/>
                <w:color w:val="000000"/>
                <w:kern w:val="0"/>
                <w:sz w:val="28"/>
                <w:szCs w:val="28"/>
                <w:u w:val="none"/>
                <w:lang w:val="en-US" w:eastAsia="zh-CN" w:bidi="ar"/>
              </w:rPr>
              <w:t>2</w:t>
            </w:r>
            <w:r>
              <w:rPr>
                <w:rFonts w:hint="default" w:ascii="Times New Roman" w:hAnsi="Times New Roman" w:eastAsia="仿宋_GB2312" w:cs="Times New Roman"/>
                <w:i w:val="0"/>
                <w:color w:val="000000"/>
                <w:kern w:val="0"/>
                <w:sz w:val="28"/>
                <w:szCs w:val="28"/>
                <w:u w:val="none"/>
                <w:lang w:val="en-US" w:eastAsia="zh-CN" w:bidi="ar"/>
              </w:rPr>
              <w:t>0-87936282</w:t>
            </w:r>
          </w:p>
        </w:tc>
        <w:tc>
          <w:tcPr>
            <w:tcW w:w="171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广州市从化区卫健局机关纪委</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020-87926093</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default" w:ascii="Times New Roman" w:hAnsi="Times New Roman" w:eastAsia="仿宋_GB2312" w:cs="Times New Roman"/>
                <w:i w:val="0"/>
                <w:color w:val="000000"/>
                <w:sz w:val="28"/>
                <w:szCs w:val="28"/>
                <w:u w:val="none"/>
              </w:rPr>
            </w:pPr>
          </w:p>
        </w:tc>
      </w:tr>
    </w:tbl>
    <w:p>
      <w:pPr>
        <w:jc w:val="both"/>
        <w:rPr>
          <w:rFonts w:hint="eastAsia" w:ascii="仿宋_GB2312" w:hAnsi="仿宋_GB2312" w:eastAsia="仿宋_GB2312" w:cs="仿宋_GB2312"/>
          <w:sz w:val="28"/>
          <w:szCs w:val="28"/>
          <w:lang w:eastAsia="zh-CN"/>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C3CCE"/>
    <w:rsid w:val="05B16307"/>
    <w:rsid w:val="07E41971"/>
    <w:rsid w:val="0A7D7C77"/>
    <w:rsid w:val="0D68163B"/>
    <w:rsid w:val="0F5A3114"/>
    <w:rsid w:val="161379ED"/>
    <w:rsid w:val="17625ED3"/>
    <w:rsid w:val="186B1AD2"/>
    <w:rsid w:val="278D39B3"/>
    <w:rsid w:val="27C41712"/>
    <w:rsid w:val="2C6B074B"/>
    <w:rsid w:val="2F2918E5"/>
    <w:rsid w:val="304E40B6"/>
    <w:rsid w:val="412A0508"/>
    <w:rsid w:val="55A0298F"/>
    <w:rsid w:val="5BAE7A37"/>
    <w:rsid w:val="5E4B7658"/>
    <w:rsid w:val="67825EE8"/>
    <w:rsid w:val="68FA1ED8"/>
    <w:rsid w:val="6B3F6E3A"/>
    <w:rsid w:val="71A845C7"/>
    <w:rsid w:val="741F7902"/>
    <w:rsid w:val="753818B3"/>
    <w:rsid w:val="7D8E1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
    <w:name w:val="font11"/>
    <w:basedOn w:val="4"/>
    <w:qFormat/>
    <w:uiPriority w:val="0"/>
    <w:rPr>
      <w:rFonts w:hint="eastAsia" w:ascii="宋体" w:hAnsi="宋体" w:eastAsia="宋体" w:cs="宋体"/>
      <w:color w:val="000000"/>
      <w:sz w:val="20"/>
      <w:szCs w:val="20"/>
      <w:u w:val="none"/>
    </w:rPr>
  </w:style>
  <w:style w:type="character" w:customStyle="1" w:styleId="6">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2021-05-06T09:08:00Z</dcterms:created>
  <dc:creator>yjm</dc:creator>
  <cp:lastModifiedBy>潘小婕</cp:lastModifiedBy>
  <cp:lastPrinted>2021-05-06T11:16:00Z</cp:lastPrinted>
  <dcterms:modified xsi:type="dcterms:W3CDTF">2021-05-06T11:51:18Z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