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ascii="黑体" w:hAnsi="黑体" w:eastAsia="黑体" w:cs="黑体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</w:rPr>
        <w:t>附件2：</w:t>
      </w:r>
    </w:p>
    <w:tbl>
      <w:tblPr>
        <w:tblStyle w:val="3"/>
        <w:tblW w:w="5143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2"/>
        <w:gridCol w:w="1441"/>
        <w:gridCol w:w="1829"/>
        <w:gridCol w:w="1896"/>
        <w:gridCol w:w="29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黑体" w:hAnsi="黑体" w:eastAsia="黑体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36"/>
                <w:szCs w:val="36"/>
              </w:rPr>
              <w:t>山西体育职业学院2020年</w:t>
            </w:r>
            <w:r>
              <w:rPr>
                <w:rFonts w:ascii="黑体" w:hAnsi="黑体" w:eastAsia="黑体"/>
                <w:sz w:val="36"/>
                <w:szCs w:val="36"/>
              </w:rPr>
              <w:t>公开招聘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36"/>
                <w:szCs w:val="36"/>
              </w:rPr>
            </w:pPr>
            <w:r>
              <w:rPr>
                <w:rFonts w:ascii="黑体" w:hAnsi="黑体" w:eastAsia="黑体"/>
                <w:sz w:val="36"/>
                <w:szCs w:val="36"/>
              </w:rPr>
              <w:t>专业课教师和专职辅导员</w:t>
            </w:r>
            <w:r>
              <w:rPr>
                <w:rFonts w:hint="eastAsia" w:ascii="黑体" w:hAnsi="黑体" w:eastAsia="黑体" w:cs="宋体"/>
                <w:bCs/>
                <w:kern w:val="0"/>
                <w:sz w:val="36"/>
                <w:szCs w:val="36"/>
              </w:rPr>
              <w:t>咨询电话及网址一览表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82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招聘部门</w:t>
            </w:r>
          </w:p>
        </w:tc>
        <w:tc>
          <w:tcPr>
            <w:tcW w:w="104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招聘单位</w:t>
            </w:r>
          </w:p>
        </w:tc>
        <w:tc>
          <w:tcPr>
            <w:tcW w:w="108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咨询电话</w:t>
            </w:r>
          </w:p>
        </w:tc>
        <w:tc>
          <w:tcPr>
            <w:tcW w:w="167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网站地址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37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8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山西省体育局</w:t>
            </w:r>
          </w:p>
        </w:tc>
        <w:tc>
          <w:tcPr>
            <w:tcW w:w="10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山西体育职业学院</w:t>
            </w:r>
          </w:p>
        </w:tc>
        <w:tc>
          <w:tcPr>
            <w:tcW w:w="10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0351-7981069</w:t>
            </w:r>
          </w:p>
        </w:tc>
        <w:tc>
          <w:tcPr>
            <w:tcW w:w="16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</w:rPr>
              <w:t>http://www.sxptc.com/</w:t>
            </w:r>
          </w:p>
        </w:tc>
      </w:tr>
    </w:tbl>
    <w:p>
      <w:pPr>
        <w:snapToGrid w:val="0"/>
        <w:spacing w:line="560" w:lineRule="exact"/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</w:rPr>
      </w:pPr>
    </w:p>
    <w:p>
      <w:pPr>
        <w:snapToGrid w:val="0"/>
        <w:spacing w:line="560" w:lineRule="exact"/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</w:rPr>
      </w:pPr>
    </w:p>
    <w:p>
      <w:pPr>
        <w:snapToGrid w:val="0"/>
        <w:spacing w:line="560" w:lineRule="exact"/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</w:rPr>
      </w:pPr>
    </w:p>
    <w:p>
      <w:pPr>
        <w:snapToGrid w:val="0"/>
        <w:spacing w:line="560" w:lineRule="exact"/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</w:rPr>
      </w:pPr>
    </w:p>
    <w:p>
      <w:pPr>
        <w:snapToGrid w:val="0"/>
        <w:spacing w:line="560" w:lineRule="exact"/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</w:rPr>
      </w:pPr>
    </w:p>
    <w:p>
      <w:pPr>
        <w:snapToGrid w:val="0"/>
        <w:spacing w:line="560" w:lineRule="exact"/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</w:rPr>
      </w:pPr>
    </w:p>
    <w:p>
      <w:pPr>
        <w:snapToGrid w:val="0"/>
        <w:spacing w:line="560" w:lineRule="exact"/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</w:rPr>
      </w:pPr>
      <w:bookmarkStart w:id="0" w:name="_GoBack"/>
      <w:bookmarkEnd w:id="0"/>
    </w:p>
    <w:p>
      <w:pPr>
        <w:snapToGrid w:val="0"/>
        <w:spacing w:line="560" w:lineRule="exact"/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19479719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10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F07246"/>
    <w:rsid w:val="4D361194"/>
    <w:rsid w:val="51F0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2020-09-19T09:21:00Z</dcterms:created>
  <dc:creator>Administrator</dc:creator>
  <cp:lastModifiedBy>Administrator</cp:lastModifiedBy>
  <dcterms:modified xsi:type="dcterms:W3CDTF">2020-09-20T03:39:52Z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